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DB0" w:rsidRPr="001503BF" w:rsidRDefault="00F26DB0" w:rsidP="00920F3B">
      <w:pPr>
        <w:spacing w:after="0" w:line="240" w:lineRule="auto"/>
        <w:rPr>
          <w:rFonts w:ascii="Arial" w:hAnsi="Arial" w:cs="Arial"/>
          <w:b/>
          <w:sz w:val="24"/>
          <w:szCs w:val="24"/>
          <w:lang w:val="es-CO"/>
        </w:rPr>
      </w:pPr>
    </w:p>
    <w:p w:rsidR="00F26DB0" w:rsidRPr="001503BF" w:rsidRDefault="00F26DB0" w:rsidP="00920F3B">
      <w:pPr>
        <w:spacing w:after="0" w:line="240" w:lineRule="auto"/>
        <w:rPr>
          <w:rFonts w:ascii="Arial" w:hAnsi="Arial" w:cs="Arial"/>
          <w:bCs/>
          <w:sz w:val="24"/>
          <w:szCs w:val="24"/>
          <w:lang w:val="es-CO"/>
        </w:rPr>
      </w:pPr>
      <w:r w:rsidRPr="001503BF">
        <w:rPr>
          <w:rFonts w:ascii="Arial" w:hAnsi="Arial" w:cs="Arial"/>
          <w:bCs/>
          <w:sz w:val="24"/>
          <w:szCs w:val="24"/>
          <w:lang w:val="es-CO"/>
        </w:rPr>
        <w:t>Bogotá, D.C., noviembre de 2020</w:t>
      </w:r>
    </w:p>
    <w:p w:rsidR="00263217" w:rsidRPr="001503BF" w:rsidRDefault="00263217" w:rsidP="00920F3B">
      <w:pPr>
        <w:spacing w:after="0" w:line="240" w:lineRule="auto"/>
        <w:jc w:val="center"/>
        <w:rPr>
          <w:rFonts w:ascii="Arial" w:hAnsi="Arial" w:cs="Arial"/>
          <w:b/>
          <w:sz w:val="24"/>
          <w:szCs w:val="24"/>
          <w:lang w:val="es-CO"/>
        </w:rPr>
      </w:pPr>
    </w:p>
    <w:p w:rsidR="00CC3617" w:rsidRPr="001503BF" w:rsidRDefault="00CC3617" w:rsidP="00920F3B">
      <w:pPr>
        <w:spacing w:after="0" w:line="240" w:lineRule="auto"/>
        <w:jc w:val="center"/>
        <w:rPr>
          <w:rFonts w:ascii="Arial" w:hAnsi="Arial" w:cs="Arial"/>
          <w:b/>
          <w:sz w:val="24"/>
          <w:szCs w:val="24"/>
          <w:lang w:val="es-CO"/>
        </w:rPr>
      </w:pPr>
      <w:r w:rsidRPr="001503BF">
        <w:rPr>
          <w:rFonts w:ascii="Arial" w:hAnsi="Arial" w:cs="Arial"/>
          <w:b/>
          <w:sz w:val="24"/>
          <w:szCs w:val="24"/>
          <w:lang w:val="es-CO"/>
        </w:rPr>
        <w:t xml:space="preserve">INFORME DE SUBCOMISIÓN PROYECTO DE LEY </w:t>
      </w:r>
      <w:r w:rsidR="003A218D" w:rsidRPr="001503BF">
        <w:rPr>
          <w:rFonts w:ascii="Arial" w:hAnsi="Arial" w:cs="Arial"/>
          <w:b/>
          <w:sz w:val="24"/>
          <w:szCs w:val="24"/>
          <w:lang w:val="es-CO"/>
        </w:rPr>
        <w:t>010</w:t>
      </w:r>
      <w:r w:rsidRPr="001503BF">
        <w:rPr>
          <w:rFonts w:ascii="Arial" w:hAnsi="Arial" w:cs="Arial"/>
          <w:b/>
          <w:sz w:val="24"/>
          <w:szCs w:val="24"/>
          <w:lang w:val="es-CO"/>
        </w:rPr>
        <w:t xml:space="preserve"> DE 2020</w:t>
      </w:r>
      <w:r w:rsidR="003A218D" w:rsidRPr="001503BF">
        <w:rPr>
          <w:rFonts w:ascii="Arial" w:hAnsi="Arial" w:cs="Arial"/>
          <w:b/>
          <w:sz w:val="24"/>
          <w:szCs w:val="24"/>
          <w:lang w:val="es-CO"/>
        </w:rPr>
        <w:t xml:space="preserve"> CÁMARA, ACUMULADO CON EL PROYECTO DE LEY 274 DE 2020 CÁMARA</w:t>
      </w:r>
    </w:p>
    <w:p w:rsidR="00EE1D69" w:rsidRPr="001503BF" w:rsidRDefault="00EE1D69" w:rsidP="00920F3B">
      <w:pPr>
        <w:spacing w:after="0" w:line="240" w:lineRule="auto"/>
        <w:jc w:val="center"/>
        <w:rPr>
          <w:rFonts w:ascii="Arial" w:eastAsia="Arial" w:hAnsi="Arial" w:cs="Arial"/>
          <w:b/>
          <w:sz w:val="24"/>
          <w:szCs w:val="24"/>
          <w:lang w:val="es-CO"/>
        </w:rPr>
      </w:pPr>
    </w:p>
    <w:p w:rsidR="00F26DB0" w:rsidRPr="001503BF" w:rsidRDefault="00F26DB0" w:rsidP="00920F3B">
      <w:pPr>
        <w:spacing w:after="0" w:line="240" w:lineRule="auto"/>
        <w:jc w:val="center"/>
        <w:rPr>
          <w:rFonts w:ascii="Arial" w:hAnsi="Arial" w:cs="Arial"/>
          <w:b/>
          <w:sz w:val="24"/>
          <w:szCs w:val="24"/>
          <w:lang w:val="es-CO"/>
        </w:rPr>
      </w:pPr>
      <w:r w:rsidRPr="001503BF">
        <w:rPr>
          <w:rFonts w:ascii="Arial" w:hAnsi="Arial" w:cs="Arial"/>
          <w:b/>
          <w:sz w:val="24"/>
          <w:szCs w:val="24"/>
          <w:lang w:val="es-CO"/>
        </w:rPr>
        <w:t>“Por la cual por la cual se prohíbe en el territorio nacional la fabricación, importación, exportación, comercialización y distribución de plásticos de un solo uso, se establecen medidas tendientes a la reducción de su producción y consumo, y se dictan otras disposiciones”.</w:t>
      </w:r>
    </w:p>
    <w:p w:rsidR="00F26DB0" w:rsidRPr="001503BF" w:rsidRDefault="00F26DB0" w:rsidP="00920F3B">
      <w:pPr>
        <w:spacing w:after="0" w:line="240" w:lineRule="auto"/>
        <w:rPr>
          <w:rFonts w:ascii="Arial" w:hAnsi="Arial" w:cs="Arial"/>
          <w:b/>
          <w:sz w:val="24"/>
          <w:szCs w:val="24"/>
          <w:lang w:val="es-CO"/>
        </w:rPr>
      </w:pPr>
    </w:p>
    <w:p w:rsidR="00F26DB0" w:rsidRPr="001503BF" w:rsidRDefault="00F26DB0" w:rsidP="00920F3B">
      <w:pPr>
        <w:spacing w:after="0" w:line="240" w:lineRule="auto"/>
        <w:rPr>
          <w:rFonts w:ascii="Arial" w:hAnsi="Arial" w:cs="Arial"/>
          <w:b/>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Doctor</w:t>
      </w:r>
    </w:p>
    <w:p w:rsidR="00F26DB0" w:rsidRPr="001503BF" w:rsidRDefault="00F26DB0" w:rsidP="00920F3B">
      <w:pPr>
        <w:spacing w:after="0" w:line="240" w:lineRule="auto"/>
        <w:jc w:val="both"/>
        <w:rPr>
          <w:rFonts w:ascii="Arial" w:hAnsi="Arial" w:cs="Arial"/>
          <w:b/>
          <w:sz w:val="24"/>
          <w:szCs w:val="24"/>
          <w:lang w:val="es-CO"/>
        </w:rPr>
      </w:pPr>
      <w:r w:rsidRPr="001503BF">
        <w:rPr>
          <w:rFonts w:ascii="Arial" w:hAnsi="Arial" w:cs="Arial"/>
          <w:b/>
          <w:sz w:val="24"/>
          <w:szCs w:val="24"/>
          <w:lang w:val="es-CO"/>
        </w:rPr>
        <w:t>JAIR JOSÉ EBRATT DÍAZ</w:t>
      </w: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Secretario Comisión Quinta</w:t>
      </w: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Cámara de Representantes</w:t>
      </w: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Ciudad</w:t>
      </w: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ind w:left="3686"/>
        <w:jc w:val="both"/>
        <w:rPr>
          <w:rFonts w:ascii="Arial" w:hAnsi="Arial" w:cs="Arial"/>
          <w:bCs/>
          <w:lang w:val="es-CO"/>
        </w:rPr>
      </w:pPr>
      <w:r w:rsidRPr="001503BF">
        <w:rPr>
          <w:rFonts w:ascii="Arial" w:hAnsi="Arial" w:cs="Arial"/>
          <w:b/>
          <w:lang w:val="es-CO"/>
        </w:rPr>
        <w:t>Ref.</w:t>
      </w:r>
      <w:r w:rsidRPr="001503BF">
        <w:rPr>
          <w:rFonts w:ascii="Arial" w:hAnsi="Arial" w:cs="Arial"/>
          <w:bCs/>
          <w:lang w:val="es-CO"/>
        </w:rPr>
        <w:t xml:space="preserve"> Informe de subcomisión del Proyecto de Ley No. 010 de 2020 Cámara “por la cual se prohíbe en el territorio nacional la fabricación, importación, exportación, comercialización y distribución de plásticos de un solo uso y se dictan otras disposiciones” acumulado con el Proyecto de Ley No. 274 de 2020 Cámara “Por medio de la cual se establecen medidas tendientes a la reducción de la producción y el consumo de plásticos de un solo uso en el territorio nacional, se regula la sustitución gradual mediante alternativas reutilizables o biodegradables, y se dictan otras disposiciones”.</w:t>
      </w: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Respetado secretario,</w:t>
      </w: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p>
    <w:p w:rsidR="00F26DB0" w:rsidRPr="001503BF" w:rsidRDefault="00F26DB0" w:rsidP="00920F3B">
      <w:pPr>
        <w:spacing w:after="0" w:line="240" w:lineRule="auto"/>
        <w:jc w:val="both"/>
        <w:rPr>
          <w:rFonts w:ascii="Arial" w:hAnsi="Arial" w:cs="Arial"/>
          <w:bCs/>
          <w:sz w:val="24"/>
          <w:szCs w:val="24"/>
          <w:lang w:val="es-CO"/>
        </w:rPr>
      </w:pPr>
      <w:r w:rsidRPr="001503BF">
        <w:rPr>
          <w:rFonts w:ascii="Arial" w:hAnsi="Arial" w:cs="Arial"/>
          <w:bCs/>
          <w:sz w:val="24"/>
          <w:szCs w:val="24"/>
          <w:lang w:val="es-CO"/>
        </w:rPr>
        <w:t xml:space="preserve">En cumplimiento de la proposición 033 del 18 de noviembre de 2020 presentada por el Representante Juan Fernando Espinal Ramírez, debatida y aprobada en la sesión del 18 de noviembre en la sesión ordinaria de la Honorable Comisión Quinta de la Cámara de Representantes, que fue designada mediante resolución 007 del 18 de noviembre de 2020 nos permitimos rendir informe </w:t>
      </w:r>
      <w:r w:rsidR="005D430D">
        <w:rPr>
          <w:rFonts w:ascii="Arial" w:hAnsi="Arial" w:cs="Arial"/>
          <w:bCs/>
          <w:sz w:val="24"/>
          <w:szCs w:val="24"/>
          <w:lang w:val="es-CO"/>
        </w:rPr>
        <w:t xml:space="preserve">de </w:t>
      </w:r>
      <w:r w:rsidRPr="001503BF">
        <w:rPr>
          <w:rFonts w:ascii="Arial" w:hAnsi="Arial" w:cs="Arial"/>
          <w:bCs/>
          <w:sz w:val="24"/>
          <w:szCs w:val="24"/>
          <w:lang w:val="es-CO"/>
        </w:rPr>
        <w:t xml:space="preserve">la subcomisión para el análisis del Proyecto de Ley No. 010 de 2020 Cámara “por la cual se prohíbe en el territorio nacional la fabricación, importación, exportación, comercialización y distribución de plásticos de un solo uso y se dictan otras disposiciones” acumulado con el Proyecto </w:t>
      </w:r>
      <w:r w:rsidRPr="001503BF">
        <w:rPr>
          <w:rFonts w:ascii="Arial" w:hAnsi="Arial" w:cs="Arial"/>
          <w:bCs/>
          <w:sz w:val="24"/>
          <w:szCs w:val="24"/>
          <w:lang w:val="es-CO"/>
        </w:rPr>
        <w:lastRenderedPageBreak/>
        <w:t>de Ley No. 274 de 2020 Cámara “Por medio de la cual se establecen medidas tendientes a la reducción de la producción y el consumo de plásticos de un solo uso en el territorio nacional, se regula la sustitución gradual mediante alternativas reutilizables o biodegradables, y se dictan otras disposiciones” en los siguientes términos:</w:t>
      </w:r>
    </w:p>
    <w:p w:rsidR="00CC3617" w:rsidRPr="001503BF" w:rsidRDefault="00CC3617" w:rsidP="00920F3B">
      <w:pPr>
        <w:spacing w:after="0" w:line="240" w:lineRule="auto"/>
        <w:jc w:val="center"/>
        <w:rPr>
          <w:rFonts w:ascii="Arial" w:eastAsia="Arial" w:hAnsi="Arial" w:cs="Arial"/>
          <w:b/>
          <w:sz w:val="24"/>
          <w:szCs w:val="24"/>
          <w:lang w:val="es-CO"/>
        </w:rPr>
      </w:pPr>
    </w:p>
    <w:p w:rsidR="00CC3617" w:rsidRPr="001503BF" w:rsidRDefault="00CC3617" w:rsidP="00920F3B">
      <w:pPr>
        <w:pStyle w:val="Prrafodelista"/>
        <w:numPr>
          <w:ilvl w:val="0"/>
          <w:numId w:val="9"/>
        </w:numPr>
        <w:spacing w:after="0" w:line="240" w:lineRule="auto"/>
        <w:jc w:val="both"/>
        <w:rPr>
          <w:rFonts w:ascii="Arial" w:eastAsia="Arial" w:hAnsi="Arial" w:cs="Arial"/>
          <w:b/>
          <w:sz w:val="24"/>
          <w:szCs w:val="24"/>
          <w:lang w:val="es-CO"/>
        </w:rPr>
      </w:pPr>
      <w:r w:rsidRPr="001503BF">
        <w:rPr>
          <w:rFonts w:ascii="Arial" w:eastAsia="Arial" w:hAnsi="Arial" w:cs="Arial"/>
          <w:b/>
          <w:sz w:val="24"/>
          <w:szCs w:val="24"/>
          <w:lang w:val="es-CO"/>
        </w:rPr>
        <w:t>ANTECEDENTES.</w:t>
      </w:r>
    </w:p>
    <w:p w:rsidR="009F3614" w:rsidRPr="001503BF" w:rsidRDefault="009F3614" w:rsidP="00920F3B">
      <w:pPr>
        <w:spacing w:after="0" w:line="240" w:lineRule="auto"/>
        <w:jc w:val="both"/>
        <w:rPr>
          <w:rFonts w:ascii="Arial" w:eastAsia="Arial" w:hAnsi="Arial" w:cs="Arial"/>
          <w:b/>
          <w:sz w:val="24"/>
          <w:szCs w:val="24"/>
          <w:lang w:val="es-CO"/>
        </w:rPr>
      </w:pPr>
    </w:p>
    <w:p w:rsidR="00CC3617" w:rsidRPr="001503BF" w:rsidRDefault="00CC3617"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 xml:space="preserve">El pasado </w:t>
      </w:r>
      <w:r w:rsidR="00C719CB" w:rsidRPr="001503BF">
        <w:rPr>
          <w:rFonts w:ascii="Arial" w:eastAsia="Arial" w:hAnsi="Arial" w:cs="Arial"/>
          <w:sz w:val="24"/>
          <w:szCs w:val="24"/>
          <w:lang w:val="es-CO"/>
        </w:rPr>
        <w:t>18</w:t>
      </w:r>
      <w:r w:rsidRPr="001503BF">
        <w:rPr>
          <w:rFonts w:ascii="Arial" w:eastAsia="Arial" w:hAnsi="Arial" w:cs="Arial"/>
          <w:sz w:val="24"/>
          <w:szCs w:val="24"/>
          <w:lang w:val="es-CO"/>
        </w:rPr>
        <w:t xml:space="preserve"> de </w:t>
      </w:r>
      <w:r w:rsidR="00C719CB" w:rsidRPr="001503BF">
        <w:rPr>
          <w:rFonts w:ascii="Arial" w:eastAsia="Arial" w:hAnsi="Arial" w:cs="Arial"/>
          <w:sz w:val="24"/>
          <w:szCs w:val="24"/>
          <w:lang w:val="es-CO"/>
        </w:rPr>
        <w:t>noviembre</w:t>
      </w:r>
      <w:r w:rsidRPr="001503BF">
        <w:rPr>
          <w:rFonts w:ascii="Arial" w:eastAsia="Arial" w:hAnsi="Arial" w:cs="Arial"/>
          <w:sz w:val="24"/>
          <w:szCs w:val="24"/>
          <w:lang w:val="es-CO"/>
        </w:rPr>
        <w:t xml:space="preserve">, en sesión formal de la Comisión Quinta Constitucional Permanente, </w:t>
      </w:r>
      <w:r w:rsidR="00F307F2" w:rsidRPr="001503BF">
        <w:rPr>
          <w:rFonts w:ascii="Arial" w:eastAsia="Arial" w:hAnsi="Arial" w:cs="Arial"/>
          <w:sz w:val="24"/>
          <w:szCs w:val="24"/>
          <w:lang w:val="es-CO"/>
        </w:rPr>
        <w:t>inició</w:t>
      </w:r>
      <w:r w:rsidRPr="001503BF">
        <w:rPr>
          <w:rFonts w:ascii="Arial" w:eastAsia="Arial" w:hAnsi="Arial" w:cs="Arial"/>
          <w:sz w:val="24"/>
          <w:szCs w:val="24"/>
          <w:lang w:val="es-CO"/>
        </w:rPr>
        <w:t xml:space="preserve"> la discusión del </w:t>
      </w:r>
      <w:r w:rsidR="00C719CB" w:rsidRPr="001503BF">
        <w:rPr>
          <w:rFonts w:ascii="Arial" w:eastAsia="Arial" w:hAnsi="Arial" w:cs="Arial"/>
          <w:sz w:val="24"/>
          <w:szCs w:val="24"/>
          <w:lang w:val="es-CO"/>
        </w:rPr>
        <w:t>proyecto de ley 010 de 2020 Cámara “por la cual se prohíbe en el territorio nacional la fabricación, importación, exportación, comercialización y distribución de plásticos de un solo uso y se dictan otras disposiciones” acumulado con el Proyecto de Ley No. 274 de 2020 Cámara “Por medio de la cual se establecen medidas tendientes a la reducción de la producción y el consumo de plásticos de un solo uso en el territorio nacional, se regula la sustitución gradual mediante alternativas reutilizables o biodegradables, y se dictan otras disposiciones”</w:t>
      </w:r>
    </w:p>
    <w:p w:rsidR="009F3614" w:rsidRPr="001503BF" w:rsidRDefault="009F3614" w:rsidP="00920F3B">
      <w:pPr>
        <w:spacing w:after="0" w:line="240" w:lineRule="auto"/>
        <w:jc w:val="both"/>
        <w:rPr>
          <w:rFonts w:ascii="Arial" w:eastAsia="Arial" w:hAnsi="Arial" w:cs="Arial"/>
          <w:i/>
          <w:sz w:val="24"/>
          <w:szCs w:val="24"/>
          <w:lang w:val="es-CO"/>
        </w:rPr>
      </w:pPr>
    </w:p>
    <w:p w:rsidR="009C2281" w:rsidRPr="001503BF" w:rsidRDefault="00CC3617"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 xml:space="preserve">En dicha sesión, por </w:t>
      </w:r>
      <w:r w:rsidR="00F307F2" w:rsidRPr="001503BF">
        <w:rPr>
          <w:rFonts w:ascii="Arial" w:eastAsia="Arial" w:hAnsi="Arial" w:cs="Arial"/>
          <w:sz w:val="24"/>
          <w:szCs w:val="24"/>
          <w:lang w:val="es-CO"/>
        </w:rPr>
        <w:t>petición</w:t>
      </w:r>
      <w:r w:rsidRPr="001503BF">
        <w:rPr>
          <w:rFonts w:ascii="Arial" w:eastAsia="Arial" w:hAnsi="Arial" w:cs="Arial"/>
          <w:sz w:val="24"/>
          <w:szCs w:val="24"/>
          <w:lang w:val="es-CO"/>
        </w:rPr>
        <w:t xml:space="preserve"> del Representante a la Cámara </w:t>
      </w:r>
      <w:r w:rsidR="00C719CB" w:rsidRPr="001503BF">
        <w:rPr>
          <w:rFonts w:ascii="Arial" w:eastAsia="Arial" w:hAnsi="Arial" w:cs="Arial"/>
          <w:sz w:val="24"/>
          <w:szCs w:val="24"/>
          <w:lang w:val="es-CO"/>
        </w:rPr>
        <w:t>Juan Fernando Espinal Ramírez</w:t>
      </w:r>
      <w:r w:rsidR="00B57655" w:rsidRPr="001503BF">
        <w:rPr>
          <w:rFonts w:ascii="Arial" w:eastAsia="Arial" w:hAnsi="Arial" w:cs="Arial"/>
          <w:sz w:val="24"/>
          <w:szCs w:val="24"/>
          <w:lang w:val="es-CO"/>
        </w:rPr>
        <w:t>, mediante proposición 0</w:t>
      </w:r>
      <w:r w:rsidR="00C719CB" w:rsidRPr="001503BF">
        <w:rPr>
          <w:rFonts w:ascii="Arial" w:eastAsia="Arial" w:hAnsi="Arial" w:cs="Arial"/>
          <w:sz w:val="24"/>
          <w:szCs w:val="24"/>
          <w:lang w:val="es-CO"/>
        </w:rPr>
        <w:t>3</w:t>
      </w:r>
      <w:r w:rsidR="00B57655" w:rsidRPr="001503BF">
        <w:rPr>
          <w:rFonts w:ascii="Arial" w:eastAsia="Arial" w:hAnsi="Arial" w:cs="Arial"/>
          <w:sz w:val="24"/>
          <w:szCs w:val="24"/>
          <w:lang w:val="es-CO"/>
        </w:rPr>
        <w:t xml:space="preserve">3 de 2020, </w:t>
      </w:r>
      <w:r w:rsidRPr="001503BF">
        <w:rPr>
          <w:rFonts w:ascii="Arial" w:eastAsia="Arial" w:hAnsi="Arial" w:cs="Arial"/>
          <w:sz w:val="24"/>
          <w:szCs w:val="24"/>
          <w:lang w:val="es-CO"/>
        </w:rPr>
        <w:t xml:space="preserve">se solicitó </w:t>
      </w:r>
      <w:r w:rsidR="00F307F2" w:rsidRPr="001503BF">
        <w:rPr>
          <w:rFonts w:ascii="Arial" w:eastAsia="Arial" w:hAnsi="Arial" w:cs="Arial"/>
          <w:sz w:val="24"/>
          <w:szCs w:val="24"/>
          <w:lang w:val="es-CO"/>
        </w:rPr>
        <w:t>el aplazamiento d</w:t>
      </w:r>
      <w:r w:rsidR="00C719CB" w:rsidRPr="001503BF">
        <w:rPr>
          <w:rFonts w:ascii="Arial" w:eastAsia="Arial" w:hAnsi="Arial" w:cs="Arial"/>
          <w:sz w:val="24"/>
          <w:szCs w:val="24"/>
          <w:lang w:val="es-CO"/>
        </w:rPr>
        <w:t>el</w:t>
      </w:r>
      <w:r w:rsidR="00F307F2" w:rsidRPr="001503BF">
        <w:rPr>
          <w:rFonts w:ascii="Arial" w:eastAsia="Arial" w:hAnsi="Arial" w:cs="Arial"/>
          <w:sz w:val="24"/>
          <w:szCs w:val="24"/>
          <w:lang w:val="es-CO"/>
        </w:rPr>
        <w:t xml:space="preserve"> debate</w:t>
      </w:r>
      <w:r w:rsidR="00C719CB" w:rsidRPr="001503BF">
        <w:rPr>
          <w:rFonts w:ascii="Arial" w:eastAsia="Arial" w:hAnsi="Arial" w:cs="Arial"/>
          <w:sz w:val="24"/>
          <w:szCs w:val="24"/>
          <w:lang w:val="es-CO"/>
        </w:rPr>
        <w:t xml:space="preserve"> y votación del proyecto así como</w:t>
      </w:r>
      <w:r w:rsidR="00F307F2" w:rsidRPr="001503BF">
        <w:rPr>
          <w:rFonts w:ascii="Arial" w:eastAsia="Arial" w:hAnsi="Arial" w:cs="Arial"/>
          <w:sz w:val="24"/>
          <w:szCs w:val="24"/>
          <w:lang w:val="es-CO"/>
        </w:rPr>
        <w:t xml:space="preserve"> </w:t>
      </w:r>
      <w:r w:rsidRPr="001503BF">
        <w:rPr>
          <w:rFonts w:ascii="Arial" w:eastAsia="Arial" w:hAnsi="Arial" w:cs="Arial"/>
          <w:sz w:val="24"/>
          <w:szCs w:val="24"/>
          <w:lang w:val="es-CO"/>
        </w:rPr>
        <w:t>la creación de una subcomisión para el estudio de</w:t>
      </w:r>
      <w:r w:rsidR="00E360E0" w:rsidRPr="001503BF">
        <w:rPr>
          <w:rFonts w:ascii="Arial" w:eastAsia="Arial" w:hAnsi="Arial" w:cs="Arial"/>
          <w:sz w:val="24"/>
          <w:szCs w:val="24"/>
          <w:lang w:val="es-CO"/>
        </w:rPr>
        <w:t xml:space="preserve"> </w:t>
      </w:r>
      <w:r w:rsidRPr="001503BF">
        <w:rPr>
          <w:rFonts w:ascii="Arial" w:eastAsia="Arial" w:hAnsi="Arial" w:cs="Arial"/>
          <w:sz w:val="24"/>
          <w:szCs w:val="24"/>
          <w:lang w:val="es-CO"/>
        </w:rPr>
        <w:t>l</w:t>
      </w:r>
      <w:r w:rsidR="00E360E0" w:rsidRPr="001503BF">
        <w:rPr>
          <w:rFonts w:ascii="Arial" w:eastAsia="Arial" w:hAnsi="Arial" w:cs="Arial"/>
          <w:sz w:val="24"/>
          <w:szCs w:val="24"/>
          <w:lang w:val="es-CO"/>
        </w:rPr>
        <w:t>as distintas proposiciones de este</w:t>
      </w:r>
      <w:r w:rsidR="00F307F2" w:rsidRPr="001503BF">
        <w:rPr>
          <w:rFonts w:ascii="Arial" w:eastAsia="Arial" w:hAnsi="Arial" w:cs="Arial"/>
          <w:sz w:val="24"/>
          <w:szCs w:val="24"/>
          <w:lang w:val="es-CO"/>
        </w:rPr>
        <w:t xml:space="preserve">. </w:t>
      </w:r>
      <w:r w:rsidR="009C2281" w:rsidRPr="001503BF">
        <w:rPr>
          <w:rFonts w:ascii="Arial" w:eastAsia="Arial" w:hAnsi="Arial" w:cs="Arial"/>
          <w:sz w:val="24"/>
          <w:szCs w:val="24"/>
          <w:lang w:val="es-CO"/>
        </w:rPr>
        <w:t>De acuerdo con los proponentes</w:t>
      </w:r>
      <w:r w:rsidR="005D430D">
        <w:rPr>
          <w:rFonts w:ascii="Arial" w:eastAsia="Arial" w:hAnsi="Arial" w:cs="Arial"/>
          <w:sz w:val="24"/>
          <w:szCs w:val="24"/>
          <w:lang w:val="es-CO"/>
        </w:rPr>
        <w:t>,</w:t>
      </w:r>
      <w:r w:rsidR="009C2281" w:rsidRPr="001503BF">
        <w:rPr>
          <w:rFonts w:ascii="Arial" w:eastAsia="Arial" w:hAnsi="Arial" w:cs="Arial"/>
          <w:sz w:val="24"/>
          <w:szCs w:val="24"/>
          <w:lang w:val="es-CO"/>
        </w:rPr>
        <w:t xml:space="preserve"> la subcomisión tenía como propósito realizar ajustes al texto propuesto por los ponentes, relacionados con aspectos de la prohibición de los plásticos de un solo uso.</w:t>
      </w:r>
    </w:p>
    <w:p w:rsidR="009C2281" w:rsidRPr="001503BF" w:rsidRDefault="009C2281" w:rsidP="00920F3B">
      <w:pPr>
        <w:spacing w:after="0" w:line="240" w:lineRule="auto"/>
        <w:jc w:val="both"/>
        <w:rPr>
          <w:rFonts w:ascii="Arial" w:eastAsia="Arial" w:hAnsi="Arial" w:cs="Arial"/>
          <w:sz w:val="24"/>
          <w:szCs w:val="24"/>
          <w:lang w:val="es-CO"/>
        </w:rPr>
      </w:pPr>
    </w:p>
    <w:p w:rsidR="00431F29" w:rsidRPr="001503BF" w:rsidRDefault="009C2281"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 xml:space="preserve">Aprobada la proposición, la </w:t>
      </w:r>
      <w:r w:rsidR="00CC3617" w:rsidRPr="001503BF">
        <w:rPr>
          <w:rFonts w:ascii="Arial" w:eastAsia="Arial" w:hAnsi="Arial" w:cs="Arial"/>
          <w:sz w:val="24"/>
          <w:szCs w:val="24"/>
          <w:lang w:val="es-CO"/>
        </w:rPr>
        <w:t xml:space="preserve">subcomisión </w:t>
      </w:r>
      <w:r w:rsidR="00E360E0" w:rsidRPr="001503BF">
        <w:rPr>
          <w:rFonts w:ascii="Arial" w:eastAsia="Arial" w:hAnsi="Arial" w:cs="Arial"/>
          <w:sz w:val="24"/>
          <w:szCs w:val="24"/>
          <w:lang w:val="es-CO"/>
        </w:rPr>
        <w:t>fue</w:t>
      </w:r>
      <w:r w:rsidR="00CC3617" w:rsidRPr="001503BF">
        <w:rPr>
          <w:rFonts w:ascii="Arial" w:eastAsia="Arial" w:hAnsi="Arial" w:cs="Arial"/>
          <w:sz w:val="24"/>
          <w:szCs w:val="24"/>
          <w:lang w:val="es-CO"/>
        </w:rPr>
        <w:t xml:space="preserve"> creada</w:t>
      </w:r>
      <w:r w:rsidRPr="001503BF">
        <w:rPr>
          <w:rFonts w:ascii="Arial" w:eastAsia="Arial" w:hAnsi="Arial" w:cs="Arial"/>
          <w:sz w:val="24"/>
          <w:szCs w:val="24"/>
          <w:lang w:val="es-CO"/>
        </w:rPr>
        <w:t xml:space="preserve"> por medio de la resolución No. 007</w:t>
      </w:r>
      <w:r w:rsidR="00CC3617" w:rsidRPr="001503BF">
        <w:rPr>
          <w:rFonts w:ascii="Arial" w:eastAsia="Arial" w:hAnsi="Arial" w:cs="Arial"/>
          <w:sz w:val="24"/>
          <w:szCs w:val="24"/>
          <w:lang w:val="es-CO"/>
        </w:rPr>
        <w:t xml:space="preserve"> y conformada por los Representantes </w:t>
      </w:r>
      <w:r w:rsidR="00E360E0" w:rsidRPr="001503BF">
        <w:rPr>
          <w:rFonts w:ascii="Arial" w:eastAsia="Arial" w:hAnsi="Arial" w:cs="Arial"/>
          <w:sz w:val="24"/>
          <w:szCs w:val="24"/>
          <w:lang w:val="es-CO"/>
        </w:rPr>
        <w:t xml:space="preserve">a la Cámara ponentes del proyecto Ángel María Gaitán Pulido </w:t>
      </w:r>
      <w:r w:rsidR="00CC3617" w:rsidRPr="001503BF">
        <w:rPr>
          <w:rFonts w:ascii="Arial" w:eastAsia="Arial" w:hAnsi="Arial" w:cs="Arial"/>
          <w:sz w:val="24"/>
          <w:szCs w:val="24"/>
          <w:lang w:val="es-CO"/>
        </w:rPr>
        <w:t xml:space="preserve">(coordinador </w:t>
      </w:r>
      <w:r w:rsidR="00E360E0" w:rsidRPr="001503BF">
        <w:rPr>
          <w:rFonts w:ascii="Arial" w:eastAsia="Arial" w:hAnsi="Arial" w:cs="Arial"/>
          <w:sz w:val="24"/>
          <w:szCs w:val="24"/>
          <w:lang w:val="es-CO"/>
        </w:rPr>
        <w:t>p</w:t>
      </w:r>
      <w:r w:rsidR="00CC3617" w:rsidRPr="001503BF">
        <w:rPr>
          <w:rFonts w:ascii="Arial" w:eastAsia="Arial" w:hAnsi="Arial" w:cs="Arial"/>
          <w:sz w:val="24"/>
          <w:szCs w:val="24"/>
          <w:lang w:val="es-CO"/>
        </w:rPr>
        <w:t xml:space="preserve">onente), </w:t>
      </w:r>
      <w:r w:rsidR="00E360E0" w:rsidRPr="001503BF">
        <w:rPr>
          <w:rFonts w:ascii="Arial" w:eastAsia="Arial" w:hAnsi="Arial" w:cs="Arial"/>
          <w:sz w:val="24"/>
          <w:szCs w:val="24"/>
          <w:lang w:val="es-CO"/>
        </w:rPr>
        <w:t>Luciano Grisales</w:t>
      </w:r>
      <w:r w:rsidR="00CC3617" w:rsidRPr="001503BF">
        <w:rPr>
          <w:rFonts w:ascii="Arial" w:eastAsia="Arial" w:hAnsi="Arial" w:cs="Arial"/>
          <w:sz w:val="24"/>
          <w:szCs w:val="24"/>
          <w:lang w:val="es-CO"/>
        </w:rPr>
        <w:t xml:space="preserve"> </w:t>
      </w:r>
      <w:r w:rsidR="00AD47F4">
        <w:rPr>
          <w:rFonts w:ascii="Arial" w:eastAsia="Arial" w:hAnsi="Arial" w:cs="Arial"/>
          <w:sz w:val="24"/>
          <w:szCs w:val="24"/>
          <w:lang w:val="es-CO"/>
        </w:rPr>
        <w:t xml:space="preserve">Londoño </w:t>
      </w:r>
      <w:r w:rsidR="00CC3617" w:rsidRPr="001503BF">
        <w:rPr>
          <w:rFonts w:ascii="Arial" w:eastAsia="Arial" w:hAnsi="Arial" w:cs="Arial"/>
          <w:sz w:val="24"/>
          <w:szCs w:val="24"/>
          <w:lang w:val="es-CO"/>
        </w:rPr>
        <w:t>(</w:t>
      </w:r>
      <w:r w:rsidR="00E360E0" w:rsidRPr="001503BF">
        <w:rPr>
          <w:rFonts w:ascii="Arial" w:eastAsia="Arial" w:hAnsi="Arial" w:cs="Arial"/>
          <w:sz w:val="24"/>
          <w:szCs w:val="24"/>
          <w:lang w:val="es-CO"/>
        </w:rPr>
        <w:t>p</w:t>
      </w:r>
      <w:r w:rsidR="00CC3617" w:rsidRPr="001503BF">
        <w:rPr>
          <w:rFonts w:ascii="Arial" w:eastAsia="Arial" w:hAnsi="Arial" w:cs="Arial"/>
          <w:sz w:val="24"/>
          <w:szCs w:val="24"/>
          <w:lang w:val="es-CO"/>
        </w:rPr>
        <w:t>onente</w:t>
      </w:r>
      <w:r w:rsidR="00E360E0" w:rsidRPr="001503BF">
        <w:rPr>
          <w:rFonts w:ascii="Arial" w:eastAsia="Arial" w:hAnsi="Arial" w:cs="Arial"/>
          <w:sz w:val="24"/>
          <w:szCs w:val="24"/>
          <w:lang w:val="es-CO"/>
        </w:rPr>
        <w:t xml:space="preserve"> y coordinador de la subcomisión</w:t>
      </w:r>
      <w:r w:rsidR="00CC3617" w:rsidRPr="001503BF">
        <w:rPr>
          <w:rFonts w:ascii="Arial" w:eastAsia="Arial" w:hAnsi="Arial" w:cs="Arial"/>
          <w:sz w:val="24"/>
          <w:szCs w:val="24"/>
          <w:lang w:val="es-CO"/>
        </w:rPr>
        <w:t xml:space="preserve">), </w:t>
      </w:r>
      <w:r w:rsidR="00E360E0" w:rsidRPr="001503BF">
        <w:rPr>
          <w:rFonts w:ascii="Arial" w:eastAsia="Arial" w:hAnsi="Arial" w:cs="Arial"/>
          <w:sz w:val="24"/>
          <w:szCs w:val="24"/>
          <w:lang w:val="es-CO"/>
        </w:rPr>
        <w:t>César Augusto Ortiz Zorro (ponente)</w:t>
      </w:r>
      <w:r w:rsidR="00F307F2" w:rsidRPr="001503BF">
        <w:rPr>
          <w:rFonts w:ascii="Arial" w:eastAsia="Arial" w:hAnsi="Arial" w:cs="Arial"/>
          <w:sz w:val="24"/>
          <w:szCs w:val="24"/>
          <w:lang w:val="es-CO"/>
        </w:rPr>
        <w:t>,</w:t>
      </w:r>
      <w:r w:rsidR="00E360E0" w:rsidRPr="001503BF">
        <w:rPr>
          <w:rFonts w:ascii="Arial" w:eastAsia="Arial" w:hAnsi="Arial" w:cs="Arial"/>
          <w:sz w:val="24"/>
          <w:szCs w:val="24"/>
          <w:lang w:val="es-CO"/>
        </w:rPr>
        <w:t xml:space="preserve"> así como los Representantes a la Cámara</w:t>
      </w:r>
      <w:r w:rsidR="00F307F2" w:rsidRPr="001503BF">
        <w:rPr>
          <w:rFonts w:ascii="Arial" w:eastAsia="Arial" w:hAnsi="Arial" w:cs="Arial"/>
          <w:sz w:val="24"/>
          <w:szCs w:val="24"/>
          <w:lang w:val="es-CO"/>
        </w:rPr>
        <w:t xml:space="preserve"> </w:t>
      </w:r>
      <w:r w:rsidR="00E360E0" w:rsidRPr="001503BF">
        <w:rPr>
          <w:rFonts w:ascii="Arial" w:eastAsia="Arial" w:hAnsi="Arial" w:cs="Arial"/>
          <w:sz w:val="24"/>
          <w:szCs w:val="24"/>
          <w:lang w:val="es-CO"/>
        </w:rPr>
        <w:t xml:space="preserve">Edwin Gilberto Ballesteros Archila, </w:t>
      </w:r>
      <w:r w:rsidR="009F3614" w:rsidRPr="001503BF">
        <w:rPr>
          <w:rFonts w:ascii="Arial" w:eastAsia="Arial" w:hAnsi="Arial" w:cs="Arial"/>
          <w:sz w:val="24"/>
          <w:szCs w:val="24"/>
          <w:lang w:val="es-CO"/>
        </w:rPr>
        <w:t xml:space="preserve">Teresa de Jesús Enríquez Rosero, </w:t>
      </w:r>
      <w:r w:rsidR="00E360E0" w:rsidRPr="001503BF">
        <w:rPr>
          <w:rFonts w:ascii="Arial" w:eastAsia="Arial" w:hAnsi="Arial" w:cs="Arial"/>
          <w:sz w:val="24"/>
          <w:szCs w:val="24"/>
          <w:lang w:val="es-CO"/>
        </w:rPr>
        <w:t xml:space="preserve">Juan Fernando Espinal Ramírez, </w:t>
      </w:r>
      <w:r w:rsidR="009F3614" w:rsidRPr="001503BF">
        <w:rPr>
          <w:rFonts w:ascii="Arial" w:eastAsia="Arial" w:hAnsi="Arial" w:cs="Arial"/>
          <w:sz w:val="24"/>
          <w:szCs w:val="24"/>
          <w:lang w:val="es-CO"/>
        </w:rPr>
        <w:t xml:space="preserve">Franklin Del Cristo Lozano De La Ossa y </w:t>
      </w:r>
      <w:r w:rsidR="00F307F2" w:rsidRPr="001503BF">
        <w:rPr>
          <w:rFonts w:ascii="Arial" w:eastAsia="Arial" w:hAnsi="Arial" w:cs="Arial"/>
          <w:sz w:val="24"/>
          <w:szCs w:val="24"/>
          <w:lang w:val="es-CO"/>
        </w:rPr>
        <w:t>Rubén Darí</w:t>
      </w:r>
      <w:r w:rsidR="00CC3617" w:rsidRPr="001503BF">
        <w:rPr>
          <w:rFonts w:ascii="Arial" w:eastAsia="Arial" w:hAnsi="Arial" w:cs="Arial"/>
          <w:sz w:val="24"/>
          <w:szCs w:val="24"/>
          <w:lang w:val="es-CO"/>
        </w:rPr>
        <w:t>o Molano</w:t>
      </w:r>
      <w:r w:rsidR="009F3614" w:rsidRPr="001503BF">
        <w:rPr>
          <w:rFonts w:ascii="Arial" w:eastAsia="Arial" w:hAnsi="Arial" w:cs="Arial"/>
          <w:sz w:val="24"/>
          <w:szCs w:val="24"/>
          <w:lang w:val="es-CO"/>
        </w:rPr>
        <w:t xml:space="preserve"> Piñeros</w:t>
      </w:r>
      <w:r w:rsidR="00431F29" w:rsidRPr="001503BF">
        <w:rPr>
          <w:rFonts w:ascii="Arial" w:eastAsia="Arial" w:hAnsi="Arial" w:cs="Arial"/>
          <w:sz w:val="24"/>
          <w:szCs w:val="24"/>
          <w:lang w:val="es-CO"/>
        </w:rPr>
        <w:t>.</w:t>
      </w:r>
    </w:p>
    <w:p w:rsidR="00CC2D17" w:rsidRPr="001503BF" w:rsidRDefault="00CC2D17" w:rsidP="00920F3B">
      <w:pPr>
        <w:spacing w:after="0" w:line="240" w:lineRule="auto"/>
        <w:jc w:val="both"/>
        <w:rPr>
          <w:rFonts w:ascii="Arial" w:eastAsia="Arial" w:hAnsi="Arial" w:cs="Arial"/>
          <w:sz w:val="24"/>
          <w:szCs w:val="24"/>
          <w:lang w:val="es-CO"/>
        </w:rPr>
      </w:pPr>
    </w:p>
    <w:p w:rsidR="00CC2D17" w:rsidRPr="001503BF" w:rsidRDefault="00CC2D17" w:rsidP="00920F3B">
      <w:pPr>
        <w:pStyle w:val="Prrafodelista"/>
        <w:numPr>
          <w:ilvl w:val="0"/>
          <w:numId w:val="9"/>
        </w:numPr>
        <w:spacing w:after="0" w:line="240" w:lineRule="auto"/>
        <w:jc w:val="both"/>
        <w:rPr>
          <w:rFonts w:ascii="Arial" w:eastAsia="Arial" w:hAnsi="Arial" w:cs="Arial"/>
          <w:b/>
          <w:sz w:val="24"/>
          <w:szCs w:val="24"/>
          <w:lang w:val="es-CO"/>
        </w:rPr>
      </w:pPr>
      <w:r w:rsidRPr="001503BF">
        <w:rPr>
          <w:rFonts w:ascii="Arial" w:eastAsia="Arial" w:hAnsi="Arial" w:cs="Arial"/>
          <w:b/>
          <w:sz w:val="24"/>
          <w:szCs w:val="24"/>
          <w:lang w:val="es-CO"/>
        </w:rPr>
        <w:t>CONSIDERACIONES.</w:t>
      </w:r>
    </w:p>
    <w:p w:rsidR="009F3614" w:rsidRPr="001503BF" w:rsidRDefault="009F3614" w:rsidP="00920F3B">
      <w:pPr>
        <w:spacing w:after="0" w:line="240" w:lineRule="auto"/>
        <w:jc w:val="both"/>
        <w:rPr>
          <w:rFonts w:ascii="Arial" w:eastAsia="Arial" w:hAnsi="Arial" w:cs="Arial"/>
          <w:b/>
          <w:sz w:val="24"/>
          <w:szCs w:val="24"/>
          <w:lang w:val="es-CO"/>
        </w:rPr>
      </w:pPr>
    </w:p>
    <w:p w:rsidR="005D430D" w:rsidRDefault="00B57655"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Los integrantes de la subcomisión</w:t>
      </w:r>
      <w:r w:rsidR="00EE1D69" w:rsidRPr="001503BF">
        <w:rPr>
          <w:rFonts w:ascii="Arial" w:eastAsia="Arial" w:hAnsi="Arial" w:cs="Arial"/>
          <w:sz w:val="24"/>
          <w:szCs w:val="24"/>
          <w:lang w:val="es-CO"/>
        </w:rPr>
        <w:t>,</w:t>
      </w:r>
      <w:r w:rsidR="009C2281" w:rsidRPr="001503BF">
        <w:rPr>
          <w:rFonts w:ascii="Arial" w:eastAsia="Arial" w:hAnsi="Arial" w:cs="Arial"/>
          <w:sz w:val="24"/>
          <w:szCs w:val="24"/>
          <w:lang w:val="es-CO"/>
        </w:rPr>
        <w:t xml:space="preserve"> sus equipos de asesores</w:t>
      </w:r>
      <w:r w:rsidR="00EE1D69" w:rsidRPr="001503BF">
        <w:rPr>
          <w:rFonts w:ascii="Arial" w:eastAsia="Arial" w:hAnsi="Arial" w:cs="Arial"/>
          <w:sz w:val="24"/>
          <w:szCs w:val="24"/>
          <w:lang w:val="es-CO"/>
        </w:rPr>
        <w:t>, así como los congresistas autores y sus equipos de asesores</w:t>
      </w:r>
      <w:r w:rsidR="009C2281" w:rsidRPr="001503BF">
        <w:rPr>
          <w:rFonts w:ascii="Arial" w:eastAsia="Arial" w:hAnsi="Arial" w:cs="Arial"/>
          <w:sz w:val="24"/>
          <w:szCs w:val="24"/>
          <w:lang w:val="es-CO"/>
        </w:rPr>
        <w:t xml:space="preserve"> se reunieron el viernes 20 de noviembre y el 25 de noviembre</w:t>
      </w:r>
      <w:r w:rsidRPr="001503BF">
        <w:rPr>
          <w:rFonts w:ascii="Arial" w:eastAsia="Arial" w:hAnsi="Arial" w:cs="Arial"/>
          <w:sz w:val="24"/>
          <w:szCs w:val="24"/>
          <w:lang w:val="es-CO"/>
        </w:rPr>
        <w:t xml:space="preserve"> con el fin de </w:t>
      </w:r>
      <w:r w:rsidR="00EE1D69" w:rsidRPr="001503BF">
        <w:rPr>
          <w:rFonts w:ascii="Arial" w:eastAsia="Arial" w:hAnsi="Arial" w:cs="Arial"/>
          <w:sz w:val="24"/>
          <w:szCs w:val="24"/>
          <w:lang w:val="es-CO"/>
        </w:rPr>
        <w:t xml:space="preserve">analizar las diferentes proposiciones allegadas en el marco del debate, para así </w:t>
      </w:r>
      <w:r w:rsidRPr="001503BF">
        <w:rPr>
          <w:rFonts w:ascii="Arial" w:eastAsia="Arial" w:hAnsi="Arial" w:cs="Arial"/>
          <w:sz w:val="24"/>
          <w:szCs w:val="24"/>
          <w:lang w:val="es-CO"/>
        </w:rPr>
        <w:t xml:space="preserve">dar continuidad </w:t>
      </w:r>
      <w:r w:rsidR="00F307F2" w:rsidRPr="001503BF">
        <w:rPr>
          <w:rFonts w:ascii="Arial" w:eastAsia="Arial" w:hAnsi="Arial" w:cs="Arial"/>
          <w:sz w:val="24"/>
          <w:szCs w:val="24"/>
          <w:lang w:val="es-CO"/>
        </w:rPr>
        <w:t>a la</w:t>
      </w:r>
      <w:r w:rsidRPr="001503BF">
        <w:rPr>
          <w:rFonts w:ascii="Arial" w:eastAsia="Arial" w:hAnsi="Arial" w:cs="Arial"/>
          <w:sz w:val="24"/>
          <w:szCs w:val="24"/>
          <w:lang w:val="es-CO"/>
        </w:rPr>
        <w:t xml:space="preserve"> discusión y aprobación </w:t>
      </w:r>
      <w:r w:rsidR="009C2281" w:rsidRPr="001503BF">
        <w:rPr>
          <w:rFonts w:ascii="Arial" w:eastAsia="Arial" w:hAnsi="Arial" w:cs="Arial"/>
          <w:sz w:val="24"/>
          <w:szCs w:val="24"/>
          <w:lang w:val="es-CO"/>
        </w:rPr>
        <w:t>del Proyecto 010 de 2020 Cámara acumulado con el Proyecto de Ley 274 de 2020 Cámara</w:t>
      </w:r>
      <w:r w:rsidR="00EE1D69" w:rsidRPr="001503BF">
        <w:rPr>
          <w:rFonts w:ascii="Arial" w:eastAsia="Arial" w:hAnsi="Arial" w:cs="Arial"/>
          <w:sz w:val="24"/>
          <w:szCs w:val="24"/>
          <w:lang w:val="es-CO"/>
        </w:rPr>
        <w:t xml:space="preserve">. </w:t>
      </w:r>
    </w:p>
    <w:p w:rsidR="005D430D" w:rsidRDefault="005D430D" w:rsidP="00920F3B">
      <w:pPr>
        <w:spacing w:after="0" w:line="240" w:lineRule="auto"/>
        <w:jc w:val="both"/>
        <w:rPr>
          <w:rFonts w:ascii="Arial" w:eastAsia="Arial" w:hAnsi="Arial" w:cs="Arial"/>
          <w:sz w:val="24"/>
          <w:szCs w:val="24"/>
          <w:lang w:val="es-CO"/>
        </w:rPr>
      </w:pPr>
    </w:p>
    <w:p w:rsidR="006B0853" w:rsidRPr="001503BF" w:rsidRDefault="00EE1D69"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En ese sentido, fue discutido un conjunto de 15 proposiciones presentadas por los Honorables Representantes Edwin Gilberto Ballesteros Archila</w:t>
      </w:r>
      <w:r w:rsidR="005D430D">
        <w:rPr>
          <w:rFonts w:ascii="Arial" w:eastAsia="Arial" w:hAnsi="Arial" w:cs="Arial"/>
          <w:sz w:val="24"/>
          <w:szCs w:val="24"/>
          <w:lang w:val="es-CO"/>
        </w:rPr>
        <w:t xml:space="preserve">, Nicolás Albeiro </w:t>
      </w:r>
      <w:r w:rsidR="005D430D">
        <w:rPr>
          <w:rFonts w:ascii="Arial" w:eastAsia="Arial" w:hAnsi="Arial" w:cs="Arial"/>
          <w:sz w:val="24"/>
          <w:szCs w:val="24"/>
          <w:lang w:val="es-CO"/>
        </w:rPr>
        <w:lastRenderedPageBreak/>
        <w:t xml:space="preserve">Echeverry </w:t>
      </w:r>
      <w:proofErr w:type="spellStart"/>
      <w:r w:rsidR="005D430D">
        <w:rPr>
          <w:rFonts w:ascii="Arial" w:eastAsia="Arial" w:hAnsi="Arial" w:cs="Arial"/>
          <w:sz w:val="24"/>
          <w:szCs w:val="24"/>
          <w:lang w:val="es-CO"/>
        </w:rPr>
        <w:t>Alvarán</w:t>
      </w:r>
      <w:proofErr w:type="spellEnd"/>
      <w:r w:rsidR="005D430D">
        <w:rPr>
          <w:rFonts w:ascii="Arial" w:eastAsia="Arial" w:hAnsi="Arial" w:cs="Arial"/>
          <w:sz w:val="24"/>
          <w:szCs w:val="24"/>
          <w:lang w:val="es-CO"/>
        </w:rPr>
        <w:t>,</w:t>
      </w:r>
      <w:r w:rsidRPr="001503BF">
        <w:rPr>
          <w:rFonts w:ascii="Arial" w:eastAsia="Arial" w:hAnsi="Arial" w:cs="Arial"/>
          <w:sz w:val="24"/>
          <w:szCs w:val="24"/>
          <w:lang w:val="es-CO"/>
        </w:rPr>
        <w:t xml:space="preserve"> Juan Fernando Espinal Ramírez</w:t>
      </w:r>
      <w:r w:rsidR="005D430D">
        <w:rPr>
          <w:rFonts w:ascii="Arial" w:eastAsia="Arial" w:hAnsi="Arial" w:cs="Arial"/>
          <w:sz w:val="24"/>
          <w:szCs w:val="24"/>
          <w:lang w:val="es-CO"/>
        </w:rPr>
        <w:t xml:space="preserve"> y César Eugenio Martínez Restrepo</w:t>
      </w:r>
      <w:r w:rsidRPr="001503BF">
        <w:rPr>
          <w:rFonts w:ascii="Arial" w:eastAsia="Arial" w:hAnsi="Arial" w:cs="Arial"/>
          <w:sz w:val="24"/>
          <w:szCs w:val="24"/>
          <w:lang w:val="es-CO"/>
        </w:rPr>
        <w:t xml:space="preserve"> así como las observaciones presentadas por el Honorable Representante Rubén Darío Molano Piñeros.</w:t>
      </w:r>
      <w:r w:rsidR="006B0853" w:rsidRPr="001503BF">
        <w:rPr>
          <w:rFonts w:ascii="Arial" w:eastAsia="Arial" w:hAnsi="Arial" w:cs="Arial"/>
          <w:sz w:val="24"/>
          <w:szCs w:val="24"/>
          <w:lang w:val="es-CO"/>
        </w:rPr>
        <w:t xml:space="preserve"> </w:t>
      </w:r>
    </w:p>
    <w:p w:rsidR="006B0853" w:rsidRPr="001503BF" w:rsidRDefault="006B0853" w:rsidP="00920F3B">
      <w:pPr>
        <w:spacing w:after="0" w:line="240" w:lineRule="auto"/>
        <w:jc w:val="both"/>
        <w:rPr>
          <w:rFonts w:ascii="Arial" w:eastAsia="Arial" w:hAnsi="Arial" w:cs="Arial"/>
          <w:sz w:val="24"/>
          <w:szCs w:val="24"/>
          <w:lang w:val="es-CO"/>
        </w:rPr>
      </w:pPr>
    </w:p>
    <w:p w:rsidR="00B57655" w:rsidRDefault="006B0853"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Expresamente los Honorables Representantes Rubén Darío Molano Piñeros y Edwin Gilberto Ballesteros Archila dejaron constancia, en todas las discusiones, de compartir el propósito y la necesidad del control de</w:t>
      </w:r>
      <w:r w:rsidR="005D430D">
        <w:rPr>
          <w:rFonts w:ascii="Arial" w:eastAsia="Arial" w:hAnsi="Arial" w:cs="Arial"/>
          <w:sz w:val="24"/>
          <w:szCs w:val="24"/>
          <w:lang w:val="es-CO"/>
        </w:rPr>
        <w:t xml:space="preserve"> los</w:t>
      </w:r>
      <w:r w:rsidRPr="001503BF">
        <w:rPr>
          <w:rFonts w:ascii="Arial" w:eastAsia="Arial" w:hAnsi="Arial" w:cs="Arial"/>
          <w:sz w:val="24"/>
          <w:szCs w:val="24"/>
          <w:lang w:val="es-CO"/>
        </w:rPr>
        <w:t xml:space="preserve"> plástico</w:t>
      </w:r>
      <w:r w:rsidR="005D430D">
        <w:rPr>
          <w:rFonts w:ascii="Arial" w:eastAsia="Arial" w:hAnsi="Arial" w:cs="Arial"/>
          <w:sz w:val="24"/>
          <w:szCs w:val="24"/>
          <w:lang w:val="es-CO"/>
        </w:rPr>
        <w:t>s</w:t>
      </w:r>
      <w:r w:rsidRPr="001503BF">
        <w:rPr>
          <w:rFonts w:ascii="Arial" w:eastAsia="Arial" w:hAnsi="Arial" w:cs="Arial"/>
          <w:sz w:val="24"/>
          <w:szCs w:val="24"/>
          <w:lang w:val="es-CO"/>
        </w:rPr>
        <w:t xml:space="preserve"> de un solo uso, pero no compartir </w:t>
      </w:r>
      <w:r w:rsidR="00C30433">
        <w:rPr>
          <w:rFonts w:ascii="Arial" w:eastAsia="Arial" w:hAnsi="Arial" w:cs="Arial"/>
          <w:sz w:val="24"/>
          <w:szCs w:val="24"/>
          <w:lang w:val="es-CO"/>
        </w:rPr>
        <w:t xml:space="preserve">el mecanismo adoptado por la iniciativa en discusión, es decir, </w:t>
      </w:r>
      <w:r w:rsidRPr="001503BF">
        <w:rPr>
          <w:rFonts w:ascii="Arial" w:eastAsia="Arial" w:hAnsi="Arial" w:cs="Arial"/>
          <w:sz w:val="24"/>
          <w:szCs w:val="24"/>
          <w:lang w:val="es-CO"/>
        </w:rPr>
        <w:t>la prohibición</w:t>
      </w:r>
      <w:r w:rsidR="00C30433">
        <w:rPr>
          <w:rFonts w:ascii="Arial" w:eastAsia="Arial" w:hAnsi="Arial" w:cs="Arial"/>
          <w:sz w:val="24"/>
          <w:szCs w:val="24"/>
          <w:lang w:val="es-CO"/>
        </w:rPr>
        <w:t xml:space="preserve">, </w:t>
      </w:r>
      <w:r w:rsidRPr="001503BF">
        <w:rPr>
          <w:rFonts w:ascii="Arial" w:eastAsia="Arial" w:hAnsi="Arial" w:cs="Arial"/>
          <w:sz w:val="24"/>
          <w:szCs w:val="24"/>
          <w:lang w:val="es-CO"/>
        </w:rPr>
        <w:t xml:space="preserve">por afectar el núcleo esencial de los derechos a la libertad de empresa y </w:t>
      </w:r>
      <w:r w:rsidR="00962052" w:rsidRPr="00962052">
        <w:rPr>
          <w:rFonts w:ascii="Arial" w:eastAsia="Arial" w:hAnsi="Arial" w:cs="Arial"/>
          <w:sz w:val="24"/>
          <w:szCs w:val="24"/>
          <w:lang w:val="es-CO"/>
        </w:rPr>
        <w:t>la libre competencia</w:t>
      </w:r>
      <w:r w:rsidRPr="001503BF">
        <w:rPr>
          <w:rFonts w:ascii="Arial" w:eastAsia="Arial" w:hAnsi="Arial" w:cs="Arial"/>
          <w:sz w:val="24"/>
          <w:szCs w:val="24"/>
          <w:lang w:val="es-CO"/>
        </w:rPr>
        <w:t>.</w:t>
      </w:r>
    </w:p>
    <w:p w:rsidR="00962052" w:rsidRDefault="00962052" w:rsidP="00920F3B">
      <w:pPr>
        <w:spacing w:after="0" w:line="240" w:lineRule="auto"/>
        <w:jc w:val="both"/>
        <w:rPr>
          <w:rFonts w:ascii="Arial" w:eastAsia="Arial" w:hAnsi="Arial" w:cs="Arial"/>
          <w:sz w:val="24"/>
          <w:szCs w:val="24"/>
          <w:lang w:val="es-CO"/>
        </w:rPr>
      </w:pPr>
    </w:p>
    <w:p w:rsidR="00C30433" w:rsidRDefault="00962052" w:rsidP="00920F3B">
      <w:pPr>
        <w:spacing w:after="0" w:line="240" w:lineRule="auto"/>
        <w:jc w:val="both"/>
        <w:rPr>
          <w:rFonts w:ascii="Arial" w:hAnsi="Arial" w:cs="Arial"/>
          <w:sz w:val="24"/>
          <w:szCs w:val="24"/>
          <w:lang w:val="es-CO"/>
        </w:rPr>
      </w:pPr>
      <w:r w:rsidRPr="00C30433">
        <w:rPr>
          <w:rFonts w:ascii="Arial" w:eastAsia="Arial" w:hAnsi="Arial" w:cs="Arial"/>
          <w:sz w:val="24"/>
          <w:szCs w:val="24"/>
          <w:lang w:val="es-CO"/>
        </w:rPr>
        <w:t xml:space="preserve">El Honorable Representante Rubén Darío Molano Piñeros en una amplia intervención señaló </w:t>
      </w:r>
      <w:r w:rsidR="00C30433">
        <w:rPr>
          <w:rFonts w:ascii="Arial" w:eastAsia="Arial" w:hAnsi="Arial" w:cs="Arial"/>
          <w:sz w:val="24"/>
          <w:szCs w:val="24"/>
          <w:lang w:val="es-CO"/>
        </w:rPr>
        <w:t xml:space="preserve">que, </w:t>
      </w:r>
      <w:r w:rsidRPr="00C30433">
        <w:rPr>
          <w:rFonts w:ascii="Arial" w:eastAsia="Arial" w:hAnsi="Arial" w:cs="Arial"/>
          <w:sz w:val="24"/>
          <w:szCs w:val="24"/>
          <w:lang w:val="es-CO"/>
        </w:rPr>
        <w:t>de acuerdo con la sentencia C-228 de 2010,</w:t>
      </w:r>
      <w:r w:rsidRPr="00C30433">
        <w:rPr>
          <w:rFonts w:ascii="Arial" w:hAnsi="Arial" w:cs="Arial"/>
          <w:sz w:val="24"/>
          <w:szCs w:val="24"/>
          <w:lang w:val="es-CO"/>
        </w:rPr>
        <w:t xml:space="preserve"> </w:t>
      </w:r>
      <w:r w:rsidR="00C30433" w:rsidRPr="00C30433">
        <w:rPr>
          <w:rFonts w:ascii="Arial" w:hAnsi="Arial" w:cs="Arial"/>
          <w:sz w:val="24"/>
          <w:szCs w:val="24"/>
          <w:lang w:val="es-CO"/>
        </w:rPr>
        <w:t xml:space="preserve">la intervención del Estado en la economía </w:t>
      </w:r>
      <w:r w:rsidR="00C30433">
        <w:rPr>
          <w:rFonts w:ascii="Arial" w:hAnsi="Arial" w:cs="Arial"/>
          <w:sz w:val="24"/>
          <w:szCs w:val="24"/>
          <w:lang w:val="es-CO"/>
        </w:rPr>
        <w:t xml:space="preserve">debe </w:t>
      </w:r>
      <w:r w:rsidR="00C30433" w:rsidRPr="00C30433">
        <w:rPr>
          <w:rFonts w:ascii="Arial" w:hAnsi="Arial" w:cs="Arial"/>
          <w:sz w:val="24"/>
          <w:szCs w:val="24"/>
          <w:lang w:val="es-CO"/>
        </w:rPr>
        <w:t>apunta</w:t>
      </w:r>
      <w:r w:rsidR="00C30433">
        <w:rPr>
          <w:rFonts w:ascii="Arial" w:hAnsi="Arial" w:cs="Arial"/>
          <w:sz w:val="24"/>
          <w:szCs w:val="24"/>
          <w:lang w:val="es-CO"/>
        </w:rPr>
        <w:t>r</w:t>
      </w:r>
      <w:r w:rsidR="00C30433" w:rsidRPr="00C30433">
        <w:rPr>
          <w:rFonts w:ascii="Arial" w:hAnsi="Arial" w:cs="Arial"/>
          <w:sz w:val="24"/>
          <w:szCs w:val="24"/>
          <w:lang w:val="es-CO"/>
        </w:rPr>
        <w:t xml:space="preserve"> a la corrección</w:t>
      </w:r>
      <w:r w:rsidR="00C30433">
        <w:rPr>
          <w:rFonts w:ascii="Arial" w:hAnsi="Arial" w:cs="Arial"/>
          <w:sz w:val="24"/>
          <w:szCs w:val="24"/>
          <w:lang w:val="es-CO"/>
        </w:rPr>
        <w:t xml:space="preserve"> </w:t>
      </w:r>
      <w:r w:rsidR="00C30433" w:rsidRPr="00C30433">
        <w:rPr>
          <w:rFonts w:ascii="Arial" w:hAnsi="Arial" w:cs="Arial"/>
          <w:sz w:val="24"/>
          <w:szCs w:val="24"/>
          <w:lang w:val="es-CO"/>
        </w:rPr>
        <w:t>de desigualdades, inequidades y demás comportamientos lesivos en términos</w:t>
      </w:r>
      <w:r w:rsidR="00C30433">
        <w:rPr>
          <w:rFonts w:ascii="Arial" w:hAnsi="Arial" w:cs="Arial"/>
          <w:sz w:val="24"/>
          <w:szCs w:val="24"/>
          <w:lang w:val="es-CO"/>
        </w:rPr>
        <w:t xml:space="preserve"> </w:t>
      </w:r>
      <w:r w:rsidR="00C30433" w:rsidRPr="00C30433">
        <w:rPr>
          <w:rFonts w:ascii="Arial" w:hAnsi="Arial" w:cs="Arial"/>
          <w:sz w:val="24"/>
          <w:szCs w:val="24"/>
          <w:lang w:val="es-CO"/>
        </w:rPr>
        <w:t xml:space="preserve">de satisfacción de garantías constitucionales. </w:t>
      </w:r>
      <w:r w:rsidR="00C30433">
        <w:rPr>
          <w:rFonts w:ascii="Arial" w:hAnsi="Arial" w:cs="Arial"/>
          <w:sz w:val="24"/>
          <w:szCs w:val="24"/>
          <w:lang w:val="es-CO"/>
        </w:rPr>
        <w:t xml:space="preserve">Sin embargo recalcó, de acuerdo con esta providencia, que </w:t>
      </w:r>
      <w:r w:rsidR="00C30433" w:rsidRPr="00C30433">
        <w:rPr>
          <w:rFonts w:ascii="Arial" w:hAnsi="Arial" w:cs="Arial"/>
          <w:sz w:val="24"/>
          <w:szCs w:val="24"/>
          <w:lang w:val="es-CO"/>
        </w:rPr>
        <w:t>dicha actividad</w:t>
      </w:r>
      <w:r w:rsidR="00C30433">
        <w:rPr>
          <w:rFonts w:ascii="Arial" w:hAnsi="Arial" w:cs="Arial"/>
          <w:sz w:val="24"/>
          <w:szCs w:val="24"/>
          <w:lang w:val="es-CO"/>
        </w:rPr>
        <w:t xml:space="preserve"> </w:t>
      </w:r>
      <w:r w:rsidR="00C30433" w:rsidRPr="00C30433">
        <w:rPr>
          <w:rFonts w:ascii="Arial" w:hAnsi="Arial" w:cs="Arial"/>
          <w:sz w:val="24"/>
          <w:szCs w:val="24"/>
          <w:lang w:val="es-CO"/>
        </w:rPr>
        <w:t xml:space="preserve">estatal </w:t>
      </w:r>
      <w:r w:rsidR="00C30433">
        <w:rPr>
          <w:rFonts w:ascii="Arial" w:hAnsi="Arial" w:cs="Arial"/>
          <w:sz w:val="24"/>
          <w:szCs w:val="24"/>
          <w:lang w:val="es-CO"/>
        </w:rPr>
        <w:t>debe enmarcarse</w:t>
      </w:r>
      <w:r w:rsidR="00C30433" w:rsidRPr="00C30433">
        <w:rPr>
          <w:rFonts w:ascii="Arial" w:hAnsi="Arial" w:cs="Arial"/>
          <w:sz w:val="24"/>
          <w:szCs w:val="24"/>
          <w:lang w:val="es-CO"/>
        </w:rPr>
        <w:t xml:space="preserve"> en la corrección de conductas </w:t>
      </w:r>
      <w:r w:rsidR="00C30433">
        <w:rPr>
          <w:rFonts w:ascii="Arial" w:hAnsi="Arial" w:cs="Arial"/>
          <w:sz w:val="24"/>
          <w:szCs w:val="24"/>
          <w:lang w:val="es-CO"/>
        </w:rPr>
        <w:t>y</w:t>
      </w:r>
      <w:r w:rsidR="00C30433" w:rsidRPr="00C30433">
        <w:rPr>
          <w:rFonts w:ascii="Arial" w:hAnsi="Arial" w:cs="Arial"/>
          <w:sz w:val="24"/>
          <w:szCs w:val="24"/>
          <w:lang w:val="es-CO"/>
        </w:rPr>
        <w:t xml:space="preserve"> en la</w:t>
      </w:r>
      <w:r w:rsidR="00C30433">
        <w:rPr>
          <w:rFonts w:ascii="Arial" w:hAnsi="Arial" w:cs="Arial"/>
          <w:sz w:val="24"/>
          <w:szCs w:val="24"/>
          <w:lang w:val="es-CO"/>
        </w:rPr>
        <w:t xml:space="preserve"> </w:t>
      </w:r>
      <w:r w:rsidR="00C30433" w:rsidRPr="00C30433">
        <w:rPr>
          <w:rFonts w:ascii="Arial" w:hAnsi="Arial" w:cs="Arial"/>
          <w:sz w:val="24"/>
          <w:szCs w:val="24"/>
          <w:lang w:val="es-CO"/>
        </w:rPr>
        <w:t>participación pública en el mercado destinada a la satisfacción de los</w:t>
      </w:r>
      <w:r w:rsidR="00C30433">
        <w:rPr>
          <w:rFonts w:ascii="Arial" w:hAnsi="Arial" w:cs="Arial"/>
          <w:sz w:val="24"/>
          <w:szCs w:val="24"/>
          <w:lang w:val="es-CO"/>
        </w:rPr>
        <w:t xml:space="preserve"> </w:t>
      </w:r>
      <w:r w:rsidR="00C30433" w:rsidRPr="00C30433">
        <w:rPr>
          <w:rFonts w:ascii="Arial" w:hAnsi="Arial" w:cs="Arial"/>
          <w:sz w:val="24"/>
          <w:szCs w:val="24"/>
          <w:lang w:val="es-CO"/>
        </w:rPr>
        <w:t>derechos constitucionales de sus participantes, en especial de los</w:t>
      </w:r>
      <w:r w:rsidR="00C30433">
        <w:rPr>
          <w:rFonts w:ascii="Arial" w:hAnsi="Arial" w:cs="Arial"/>
          <w:sz w:val="24"/>
          <w:szCs w:val="24"/>
          <w:lang w:val="es-CO"/>
        </w:rPr>
        <w:t xml:space="preserve"> </w:t>
      </w:r>
      <w:r w:rsidR="00C30433" w:rsidRPr="00C30433">
        <w:rPr>
          <w:rFonts w:ascii="Arial" w:hAnsi="Arial" w:cs="Arial"/>
          <w:sz w:val="24"/>
          <w:szCs w:val="24"/>
          <w:lang w:val="es-CO"/>
        </w:rPr>
        <w:t xml:space="preserve">consumidores. </w:t>
      </w:r>
    </w:p>
    <w:p w:rsidR="00C30433" w:rsidRDefault="00C30433" w:rsidP="00920F3B">
      <w:pPr>
        <w:spacing w:after="0" w:line="240" w:lineRule="auto"/>
        <w:jc w:val="both"/>
        <w:rPr>
          <w:rFonts w:ascii="Arial" w:hAnsi="Arial" w:cs="Arial"/>
          <w:sz w:val="24"/>
          <w:szCs w:val="24"/>
          <w:lang w:val="es-CO"/>
        </w:rPr>
      </w:pPr>
    </w:p>
    <w:p w:rsidR="00962052" w:rsidRPr="00494980" w:rsidRDefault="00C30433" w:rsidP="00920F3B">
      <w:pPr>
        <w:spacing w:after="0" w:line="240" w:lineRule="auto"/>
        <w:jc w:val="both"/>
        <w:rPr>
          <w:rFonts w:ascii="Arial" w:eastAsia="Arial" w:hAnsi="Arial" w:cs="Arial"/>
          <w:sz w:val="24"/>
          <w:szCs w:val="24"/>
          <w:lang w:val="es-CO"/>
        </w:rPr>
      </w:pPr>
      <w:r>
        <w:rPr>
          <w:rFonts w:ascii="Arial" w:hAnsi="Arial" w:cs="Arial"/>
          <w:sz w:val="24"/>
          <w:szCs w:val="24"/>
          <w:lang w:val="es-CO"/>
        </w:rPr>
        <w:t xml:space="preserve">Para ello, la Honorable Corte Constitucional ha señalado repetidamente </w:t>
      </w:r>
      <w:r w:rsidRPr="00C30433">
        <w:rPr>
          <w:rFonts w:ascii="Arial" w:hAnsi="Arial" w:cs="Arial"/>
          <w:sz w:val="24"/>
          <w:szCs w:val="24"/>
          <w:lang w:val="es-CO"/>
        </w:rPr>
        <w:t>que</w:t>
      </w:r>
      <w:r w:rsidR="00962052" w:rsidRPr="00C30433">
        <w:rPr>
          <w:rFonts w:ascii="Arial" w:eastAsia="Arial" w:hAnsi="Arial" w:cs="Arial"/>
          <w:sz w:val="24"/>
          <w:szCs w:val="24"/>
          <w:lang w:val="es-CO"/>
        </w:rPr>
        <w:t xml:space="preserve"> el Estado </w:t>
      </w:r>
      <w:r>
        <w:rPr>
          <w:rFonts w:ascii="Arial" w:eastAsia="Arial" w:hAnsi="Arial" w:cs="Arial"/>
          <w:sz w:val="24"/>
          <w:szCs w:val="24"/>
          <w:lang w:val="es-CO"/>
        </w:rPr>
        <w:t xml:space="preserve">no </w:t>
      </w:r>
      <w:r w:rsidR="00962052" w:rsidRPr="00C30433">
        <w:rPr>
          <w:rFonts w:ascii="Arial" w:eastAsia="Arial" w:hAnsi="Arial" w:cs="Arial"/>
          <w:sz w:val="24"/>
          <w:szCs w:val="24"/>
          <w:lang w:val="es-CO"/>
        </w:rPr>
        <w:t>puede intervenir en la economía de cualquier modo, bajo el argumento de</w:t>
      </w:r>
      <w:r w:rsidRPr="00C30433">
        <w:rPr>
          <w:rFonts w:ascii="Arial" w:eastAsia="Arial" w:hAnsi="Arial" w:cs="Arial"/>
          <w:sz w:val="24"/>
          <w:szCs w:val="24"/>
          <w:lang w:val="es-CO"/>
        </w:rPr>
        <w:t xml:space="preserve"> </w:t>
      </w:r>
      <w:r w:rsidR="00962052" w:rsidRPr="00C30433">
        <w:rPr>
          <w:rFonts w:ascii="Arial" w:eastAsia="Arial" w:hAnsi="Arial" w:cs="Arial"/>
          <w:sz w:val="24"/>
          <w:szCs w:val="24"/>
          <w:lang w:val="es-CO"/>
        </w:rPr>
        <w:t xml:space="preserve">cumplir con las finalidades </w:t>
      </w:r>
      <w:r w:rsidR="00494980">
        <w:rPr>
          <w:rFonts w:ascii="Arial" w:eastAsia="Arial" w:hAnsi="Arial" w:cs="Arial"/>
          <w:sz w:val="24"/>
          <w:szCs w:val="24"/>
          <w:lang w:val="es-CO"/>
        </w:rPr>
        <w:t>del Estado Social de Derecho</w:t>
      </w:r>
      <w:r>
        <w:rPr>
          <w:rFonts w:ascii="Arial" w:eastAsia="Arial" w:hAnsi="Arial" w:cs="Arial"/>
          <w:sz w:val="24"/>
          <w:szCs w:val="24"/>
          <w:lang w:val="es-CO"/>
        </w:rPr>
        <w:t xml:space="preserve">. Por el contrario la </w:t>
      </w:r>
      <w:r w:rsidR="00494980">
        <w:rPr>
          <w:rFonts w:ascii="Arial" w:eastAsia="Arial" w:hAnsi="Arial" w:cs="Arial"/>
          <w:sz w:val="24"/>
          <w:szCs w:val="24"/>
          <w:lang w:val="es-CO"/>
        </w:rPr>
        <w:t>A</w:t>
      </w:r>
      <w:r>
        <w:rPr>
          <w:rFonts w:ascii="Arial" w:eastAsia="Arial" w:hAnsi="Arial" w:cs="Arial"/>
          <w:sz w:val="24"/>
          <w:szCs w:val="24"/>
          <w:lang w:val="es-CO"/>
        </w:rPr>
        <w:t xml:space="preserve">lta </w:t>
      </w:r>
      <w:r w:rsidR="00494980">
        <w:rPr>
          <w:rFonts w:ascii="Arial" w:eastAsia="Arial" w:hAnsi="Arial" w:cs="Arial"/>
          <w:sz w:val="24"/>
          <w:szCs w:val="24"/>
          <w:lang w:val="es-CO"/>
        </w:rPr>
        <w:t>C</w:t>
      </w:r>
      <w:r>
        <w:rPr>
          <w:rFonts w:ascii="Arial" w:eastAsia="Arial" w:hAnsi="Arial" w:cs="Arial"/>
          <w:sz w:val="24"/>
          <w:szCs w:val="24"/>
          <w:lang w:val="es-CO"/>
        </w:rPr>
        <w:t xml:space="preserve">orte ha señalado que </w:t>
      </w:r>
      <w:r w:rsidRPr="00C30433">
        <w:rPr>
          <w:rFonts w:ascii="Arial" w:eastAsia="Arial" w:hAnsi="Arial" w:cs="Arial"/>
          <w:sz w:val="24"/>
          <w:szCs w:val="24"/>
          <w:lang w:val="es-CO"/>
        </w:rPr>
        <w:t>esa intervención será compatible con los</w:t>
      </w:r>
      <w:r>
        <w:rPr>
          <w:rFonts w:ascii="Arial" w:eastAsia="Arial" w:hAnsi="Arial" w:cs="Arial"/>
          <w:sz w:val="24"/>
          <w:szCs w:val="24"/>
          <w:lang w:val="es-CO"/>
        </w:rPr>
        <w:t xml:space="preserve"> </w:t>
      </w:r>
      <w:r w:rsidRPr="00C30433">
        <w:rPr>
          <w:rFonts w:ascii="Arial" w:eastAsia="Arial" w:hAnsi="Arial" w:cs="Arial"/>
          <w:sz w:val="24"/>
          <w:szCs w:val="24"/>
          <w:lang w:val="es-CO"/>
        </w:rPr>
        <w:t>preceptos que dispongan la intervención del Estado en el mercado solo</w:t>
      </w:r>
      <w:r>
        <w:rPr>
          <w:rFonts w:ascii="Arial" w:eastAsia="Arial" w:hAnsi="Arial" w:cs="Arial"/>
          <w:sz w:val="24"/>
          <w:szCs w:val="24"/>
          <w:lang w:val="es-CO"/>
        </w:rPr>
        <w:t xml:space="preserve"> </w:t>
      </w:r>
      <w:r w:rsidRPr="00C30433">
        <w:rPr>
          <w:rFonts w:ascii="Arial" w:eastAsia="Arial" w:hAnsi="Arial" w:cs="Arial"/>
          <w:sz w:val="24"/>
          <w:szCs w:val="24"/>
          <w:lang w:val="es-CO"/>
        </w:rPr>
        <w:t>cuando esta</w:t>
      </w:r>
      <w:r w:rsidR="00527571">
        <w:rPr>
          <w:rFonts w:ascii="Arial" w:eastAsia="Arial" w:hAnsi="Arial" w:cs="Arial"/>
          <w:sz w:val="24"/>
          <w:szCs w:val="24"/>
          <w:lang w:val="es-CO"/>
        </w:rPr>
        <w:t xml:space="preserve"> </w:t>
      </w:r>
      <w:r w:rsidR="00494980">
        <w:rPr>
          <w:rFonts w:ascii="Arial" w:eastAsia="Arial" w:hAnsi="Arial" w:cs="Arial"/>
          <w:sz w:val="24"/>
          <w:szCs w:val="24"/>
          <w:lang w:val="es-CO"/>
        </w:rPr>
        <w:t>se lleve a</w:t>
      </w:r>
      <w:r w:rsidRPr="00C30433">
        <w:rPr>
          <w:rFonts w:ascii="Arial" w:eastAsia="Arial" w:hAnsi="Arial" w:cs="Arial"/>
          <w:sz w:val="24"/>
          <w:szCs w:val="24"/>
          <w:lang w:val="es-CO"/>
        </w:rPr>
        <w:t xml:space="preserve"> cabo por ministerio de la ley; no afect</w:t>
      </w:r>
      <w:r w:rsidR="00494980">
        <w:rPr>
          <w:rFonts w:ascii="Arial" w:eastAsia="Arial" w:hAnsi="Arial" w:cs="Arial"/>
          <w:sz w:val="24"/>
          <w:szCs w:val="24"/>
          <w:lang w:val="es-CO"/>
        </w:rPr>
        <w:t>e</w:t>
      </w:r>
      <w:r w:rsidRPr="00C30433">
        <w:rPr>
          <w:rFonts w:ascii="Arial" w:eastAsia="Arial" w:hAnsi="Arial" w:cs="Arial"/>
          <w:sz w:val="24"/>
          <w:szCs w:val="24"/>
          <w:lang w:val="es-CO"/>
        </w:rPr>
        <w:t xml:space="preserve"> el núcleo esencial</w:t>
      </w:r>
      <w:r>
        <w:rPr>
          <w:rFonts w:ascii="Arial" w:eastAsia="Arial" w:hAnsi="Arial" w:cs="Arial"/>
          <w:sz w:val="24"/>
          <w:szCs w:val="24"/>
          <w:lang w:val="es-CO"/>
        </w:rPr>
        <w:t xml:space="preserve"> </w:t>
      </w:r>
      <w:r w:rsidRPr="00C30433">
        <w:rPr>
          <w:rFonts w:ascii="Arial" w:eastAsia="Arial" w:hAnsi="Arial" w:cs="Arial"/>
          <w:sz w:val="24"/>
          <w:szCs w:val="24"/>
          <w:lang w:val="es-CO"/>
        </w:rPr>
        <w:t>de la libertad de empresa; obede</w:t>
      </w:r>
      <w:r w:rsidR="00494980">
        <w:rPr>
          <w:rFonts w:ascii="Arial" w:eastAsia="Arial" w:hAnsi="Arial" w:cs="Arial"/>
          <w:sz w:val="24"/>
          <w:szCs w:val="24"/>
          <w:lang w:val="es-CO"/>
        </w:rPr>
        <w:t>z</w:t>
      </w:r>
      <w:r w:rsidRPr="00C30433">
        <w:rPr>
          <w:rFonts w:ascii="Arial" w:eastAsia="Arial" w:hAnsi="Arial" w:cs="Arial"/>
          <w:sz w:val="24"/>
          <w:szCs w:val="24"/>
          <w:lang w:val="es-CO"/>
        </w:rPr>
        <w:t>c</w:t>
      </w:r>
      <w:r w:rsidR="00494980">
        <w:rPr>
          <w:rFonts w:ascii="Arial" w:eastAsia="Arial" w:hAnsi="Arial" w:cs="Arial"/>
          <w:sz w:val="24"/>
          <w:szCs w:val="24"/>
          <w:lang w:val="es-CO"/>
        </w:rPr>
        <w:t>a</w:t>
      </w:r>
      <w:r w:rsidRPr="00C30433">
        <w:rPr>
          <w:rFonts w:ascii="Arial" w:eastAsia="Arial" w:hAnsi="Arial" w:cs="Arial"/>
          <w:sz w:val="24"/>
          <w:szCs w:val="24"/>
          <w:lang w:val="es-CO"/>
        </w:rPr>
        <w:t xml:space="preserve"> a motivos adecuados y suficientes</w:t>
      </w:r>
      <w:r>
        <w:rPr>
          <w:rFonts w:ascii="Arial" w:eastAsia="Arial" w:hAnsi="Arial" w:cs="Arial"/>
          <w:sz w:val="24"/>
          <w:szCs w:val="24"/>
          <w:lang w:val="es-CO"/>
        </w:rPr>
        <w:t xml:space="preserve"> </w:t>
      </w:r>
      <w:r w:rsidRPr="00C30433">
        <w:rPr>
          <w:rFonts w:ascii="Arial" w:eastAsia="Arial" w:hAnsi="Arial" w:cs="Arial"/>
          <w:sz w:val="24"/>
          <w:szCs w:val="24"/>
          <w:lang w:val="es-CO"/>
        </w:rPr>
        <w:t xml:space="preserve">que justifiquen la limitación de la referida garantía; </w:t>
      </w:r>
      <w:r w:rsidR="00494980">
        <w:rPr>
          <w:rFonts w:ascii="Arial" w:eastAsia="Arial" w:hAnsi="Arial" w:cs="Arial"/>
          <w:sz w:val="24"/>
          <w:szCs w:val="24"/>
          <w:lang w:val="es-CO"/>
        </w:rPr>
        <w:t>obedezca</w:t>
      </w:r>
      <w:r w:rsidRPr="00C30433">
        <w:rPr>
          <w:rFonts w:ascii="Arial" w:eastAsia="Arial" w:hAnsi="Arial" w:cs="Arial"/>
          <w:sz w:val="24"/>
          <w:szCs w:val="24"/>
          <w:lang w:val="es-CO"/>
        </w:rPr>
        <w:t xml:space="preserve"> al principio de solidaridad; y </w:t>
      </w:r>
      <w:r w:rsidR="00494980">
        <w:rPr>
          <w:rFonts w:ascii="Arial" w:eastAsia="Arial" w:hAnsi="Arial" w:cs="Arial"/>
          <w:sz w:val="24"/>
          <w:szCs w:val="24"/>
          <w:lang w:val="es-CO"/>
        </w:rPr>
        <w:t>responda</w:t>
      </w:r>
      <w:r w:rsidRPr="00C30433">
        <w:rPr>
          <w:rFonts w:ascii="Arial" w:eastAsia="Arial" w:hAnsi="Arial" w:cs="Arial"/>
          <w:sz w:val="24"/>
          <w:szCs w:val="24"/>
          <w:lang w:val="es-CO"/>
        </w:rPr>
        <w:t xml:space="preserve"> a criterios de razonabilidad y</w:t>
      </w:r>
      <w:r>
        <w:rPr>
          <w:rFonts w:ascii="Arial" w:eastAsia="Arial" w:hAnsi="Arial" w:cs="Arial"/>
          <w:sz w:val="24"/>
          <w:szCs w:val="24"/>
          <w:lang w:val="es-CO"/>
        </w:rPr>
        <w:t xml:space="preserve"> </w:t>
      </w:r>
      <w:r w:rsidRPr="00C30433">
        <w:rPr>
          <w:rFonts w:ascii="Arial" w:eastAsia="Arial" w:hAnsi="Arial" w:cs="Arial"/>
          <w:sz w:val="24"/>
          <w:szCs w:val="24"/>
          <w:lang w:val="es-CO"/>
        </w:rPr>
        <w:t>proporcionalidad</w:t>
      </w:r>
      <w:r>
        <w:rPr>
          <w:rFonts w:ascii="Arial" w:eastAsia="Arial" w:hAnsi="Arial" w:cs="Arial"/>
          <w:sz w:val="24"/>
          <w:szCs w:val="24"/>
          <w:lang w:val="es-CO"/>
        </w:rPr>
        <w:t>.</w:t>
      </w:r>
    </w:p>
    <w:p w:rsidR="00962052" w:rsidRPr="00C30433" w:rsidRDefault="00962052" w:rsidP="00920F3B">
      <w:pPr>
        <w:spacing w:after="0" w:line="240" w:lineRule="auto"/>
        <w:jc w:val="both"/>
        <w:rPr>
          <w:rFonts w:ascii="Arial" w:eastAsia="Arial" w:hAnsi="Arial" w:cs="Arial"/>
          <w:sz w:val="24"/>
          <w:szCs w:val="24"/>
          <w:lang w:val="es-CO"/>
        </w:rPr>
      </w:pPr>
    </w:p>
    <w:p w:rsidR="00962052" w:rsidRDefault="00962052" w:rsidP="00920F3B">
      <w:pPr>
        <w:spacing w:after="0" w:line="240" w:lineRule="auto"/>
        <w:jc w:val="both"/>
        <w:rPr>
          <w:rFonts w:ascii="Arial" w:eastAsia="Arial" w:hAnsi="Arial" w:cs="Arial"/>
          <w:sz w:val="24"/>
          <w:szCs w:val="24"/>
          <w:lang w:val="es-CO"/>
        </w:rPr>
      </w:pPr>
      <w:r>
        <w:rPr>
          <w:rFonts w:ascii="Arial" w:eastAsia="Arial" w:hAnsi="Arial" w:cs="Arial"/>
          <w:sz w:val="24"/>
          <w:szCs w:val="24"/>
          <w:lang w:val="es-CO"/>
        </w:rPr>
        <w:t xml:space="preserve">Para el </w:t>
      </w:r>
      <w:r w:rsidRPr="001503BF">
        <w:rPr>
          <w:rFonts w:ascii="Arial" w:eastAsia="Arial" w:hAnsi="Arial" w:cs="Arial"/>
          <w:sz w:val="24"/>
          <w:szCs w:val="24"/>
          <w:lang w:val="es-CO"/>
        </w:rPr>
        <w:t>Representante Molano Piñeros</w:t>
      </w:r>
      <w:r>
        <w:rPr>
          <w:rFonts w:ascii="Arial" w:eastAsia="Arial" w:hAnsi="Arial" w:cs="Arial"/>
          <w:sz w:val="24"/>
          <w:szCs w:val="24"/>
          <w:lang w:val="es-CO"/>
        </w:rPr>
        <w:t xml:space="preserve"> la prohibición </w:t>
      </w:r>
      <w:r w:rsidR="00450FE2">
        <w:rPr>
          <w:rFonts w:ascii="Arial" w:eastAsia="Arial" w:hAnsi="Arial" w:cs="Arial"/>
          <w:sz w:val="24"/>
          <w:szCs w:val="24"/>
          <w:lang w:val="es-CO"/>
        </w:rPr>
        <w:t xml:space="preserve">de </w:t>
      </w:r>
      <w:r>
        <w:rPr>
          <w:rFonts w:ascii="Arial" w:eastAsia="Arial" w:hAnsi="Arial" w:cs="Arial"/>
          <w:sz w:val="24"/>
          <w:szCs w:val="24"/>
          <w:lang w:val="es-CO"/>
        </w:rPr>
        <w:t>los</w:t>
      </w:r>
      <w:r w:rsidRPr="001503BF">
        <w:rPr>
          <w:rFonts w:ascii="Arial" w:eastAsia="Arial" w:hAnsi="Arial" w:cs="Arial"/>
          <w:sz w:val="24"/>
          <w:szCs w:val="24"/>
          <w:lang w:val="es-CO"/>
        </w:rPr>
        <w:t xml:space="preserve"> plástico</w:t>
      </w:r>
      <w:r>
        <w:rPr>
          <w:rFonts w:ascii="Arial" w:eastAsia="Arial" w:hAnsi="Arial" w:cs="Arial"/>
          <w:sz w:val="24"/>
          <w:szCs w:val="24"/>
          <w:lang w:val="es-CO"/>
        </w:rPr>
        <w:t>s</w:t>
      </w:r>
      <w:r w:rsidRPr="001503BF">
        <w:rPr>
          <w:rFonts w:ascii="Arial" w:eastAsia="Arial" w:hAnsi="Arial" w:cs="Arial"/>
          <w:sz w:val="24"/>
          <w:szCs w:val="24"/>
          <w:lang w:val="es-CO"/>
        </w:rPr>
        <w:t xml:space="preserve"> de un solo uso</w:t>
      </w:r>
      <w:r>
        <w:rPr>
          <w:rFonts w:ascii="Arial" w:eastAsia="Arial" w:hAnsi="Arial" w:cs="Arial"/>
          <w:sz w:val="24"/>
          <w:szCs w:val="24"/>
          <w:lang w:val="es-CO"/>
        </w:rPr>
        <w:t xml:space="preserve"> afecta el núcleo esencial de la libertad de empresa</w:t>
      </w:r>
      <w:r w:rsidR="00C30433">
        <w:rPr>
          <w:rFonts w:ascii="Arial" w:eastAsia="Arial" w:hAnsi="Arial" w:cs="Arial"/>
          <w:sz w:val="24"/>
          <w:szCs w:val="24"/>
          <w:lang w:val="es-CO"/>
        </w:rPr>
        <w:t xml:space="preserve"> y la libre competencia</w:t>
      </w:r>
      <w:r w:rsidR="00494980">
        <w:rPr>
          <w:rFonts w:ascii="Arial" w:eastAsia="Arial" w:hAnsi="Arial" w:cs="Arial"/>
          <w:sz w:val="24"/>
          <w:szCs w:val="24"/>
          <w:lang w:val="es-CO"/>
        </w:rPr>
        <w:t>,</w:t>
      </w:r>
      <w:r w:rsidR="00C30433">
        <w:rPr>
          <w:rFonts w:ascii="Arial" w:eastAsia="Arial" w:hAnsi="Arial" w:cs="Arial"/>
          <w:sz w:val="24"/>
          <w:szCs w:val="24"/>
          <w:lang w:val="es-CO"/>
        </w:rPr>
        <w:t xml:space="preserve"> en cuanto</w:t>
      </w:r>
      <w:r w:rsidR="00494980">
        <w:rPr>
          <w:rFonts w:ascii="Arial" w:eastAsia="Arial" w:hAnsi="Arial" w:cs="Arial"/>
          <w:sz w:val="24"/>
          <w:szCs w:val="24"/>
          <w:lang w:val="es-CO"/>
        </w:rPr>
        <w:t xml:space="preserve"> esta medida</w:t>
      </w:r>
      <w:r w:rsidR="00C30433">
        <w:rPr>
          <w:rFonts w:ascii="Arial" w:eastAsia="Arial" w:hAnsi="Arial" w:cs="Arial"/>
          <w:sz w:val="24"/>
          <w:szCs w:val="24"/>
          <w:lang w:val="es-CO"/>
        </w:rPr>
        <w:t xml:space="preserve"> no </w:t>
      </w:r>
      <w:r w:rsidR="00494980">
        <w:rPr>
          <w:rFonts w:ascii="Arial" w:eastAsia="Arial" w:hAnsi="Arial" w:cs="Arial"/>
          <w:sz w:val="24"/>
          <w:szCs w:val="24"/>
          <w:lang w:val="es-CO"/>
        </w:rPr>
        <w:t>interpreta</w:t>
      </w:r>
      <w:r w:rsidR="00494980" w:rsidRPr="00494980">
        <w:rPr>
          <w:rFonts w:ascii="Arial" w:eastAsia="Arial" w:hAnsi="Arial" w:cs="Arial"/>
          <w:sz w:val="24"/>
          <w:szCs w:val="24"/>
          <w:lang w:val="es-CO"/>
        </w:rPr>
        <w:t xml:space="preserve"> que la empresa es motor de desarrollo social</w:t>
      </w:r>
      <w:r w:rsidR="00D35E21">
        <w:rPr>
          <w:rFonts w:ascii="Arial" w:eastAsia="Arial" w:hAnsi="Arial" w:cs="Arial"/>
          <w:sz w:val="24"/>
          <w:szCs w:val="24"/>
          <w:lang w:val="es-CO"/>
        </w:rPr>
        <w:t>,</w:t>
      </w:r>
      <w:r w:rsidR="00494980" w:rsidRPr="00494980">
        <w:rPr>
          <w:rFonts w:ascii="Arial" w:eastAsia="Arial" w:hAnsi="Arial" w:cs="Arial"/>
          <w:sz w:val="24"/>
          <w:szCs w:val="24"/>
          <w:lang w:val="es-CO"/>
        </w:rPr>
        <w:t xml:space="preserve"> </w:t>
      </w:r>
      <w:r w:rsidR="00494980">
        <w:rPr>
          <w:rFonts w:ascii="Arial" w:eastAsia="Arial" w:hAnsi="Arial" w:cs="Arial"/>
          <w:sz w:val="24"/>
          <w:szCs w:val="24"/>
          <w:lang w:val="es-CO"/>
        </w:rPr>
        <w:t>ni</w:t>
      </w:r>
      <w:r w:rsidR="00494980" w:rsidRPr="00494980">
        <w:rPr>
          <w:rFonts w:ascii="Arial" w:eastAsia="Arial" w:hAnsi="Arial" w:cs="Arial"/>
          <w:sz w:val="24"/>
          <w:szCs w:val="24"/>
          <w:lang w:val="es-CO"/>
        </w:rPr>
        <w:t xml:space="preserve"> reconoce</w:t>
      </w:r>
      <w:r w:rsidR="00494980">
        <w:rPr>
          <w:rFonts w:ascii="Arial" w:eastAsia="Arial" w:hAnsi="Arial" w:cs="Arial"/>
          <w:sz w:val="24"/>
          <w:szCs w:val="24"/>
          <w:lang w:val="es-CO"/>
        </w:rPr>
        <w:t xml:space="preserve"> </w:t>
      </w:r>
      <w:r w:rsidR="00494980" w:rsidRPr="00494980">
        <w:rPr>
          <w:rFonts w:ascii="Arial" w:eastAsia="Arial" w:hAnsi="Arial" w:cs="Arial"/>
          <w:sz w:val="24"/>
          <w:szCs w:val="24"/>
          <w:lang w:val="es-CO"/>
        </w:rPr>
        <w:t>la importancia de una economía de mercado y la promoción de la actividad</w:t>
      </w:r>
      <w:r w:rsidR="00494980">
        <w:rPr>
          <w:rFonts w:ascii="Arial" w:eastAsia="Arial" w:hAnsi="Arial" w:cs="Arial"/>
          <w:sz w:val="24"/>
          <w:szCs w:val="24"/>
          <w:lang w:val="es-CO"/>
        </w:rPr>
        <w:t xml:space="preserve"> </w:t>
      </w:r>
      <w:r w:rsidR="00494980" w:rsidRPr="00494980">
        <w:rPr>
          <w:rFonts w:ascii="Arial" w:eastAsia="Arial" w:hAnsi="Arial" w:cs="Arial"/>
          <w:sz w:val="24"/>
          <w:szCs w:val="24"/>
          <w:lang w:val="es-CO"/>
        </w:rPr>
        <w:t>empresarial</w:t>
      </w:r>
      <w:r w:rsidR="00494980">
        <w:rPr>
          <w:rFonts w:ascii="Arial" w:eastAsia="Arial" w:hAnsi="Arial" w:cs="Arial"/>
          <w:sz w:val="24"/>
          <w:szCs w:val="24"/>
          <w:lang w:val="es-CO"/>
        </w:rPr>
        <w:t xml:space="preserve">. </w:t>
      </w:r>
      <w:r w:rsidR="00D35E21">
        <w:rPr>
          <w:rFonts w:ascii="Arial" w:eastAsia="Arial" w:hAnsi="Arial" w:cs="Arial"/>
          <w:sz w:val="24"/>
          <w:szCs w:val="24"/>
          <w:lang w:val="es-CO"/>
        </w:rPr>
        <w:t>*</w:t>
      </w:r>
      <w:r w:rsidR="002C7965">
        <w:rPr>
          <w:rFonts w:ascii="Arial" w:eastAsia="Arial" w:hAnsi="Arial" w:cs="Arial"/>
          <w:sz w:val="24"/>
          <w:szCs w:val="24"/>
          <w:lang w:val="es-CO"/>
        </w:rPr>
        <w:t>Por el contrario</w:t>
      </w:r>
      <w:r w:rsidR="00450FE2">
        <w:rPr>
          <w:rFonts w:ascii="Arial" w:eastAsia="Arial" w:hAnsi="Arial" w:cs="Arial"/>
          <w:sz w:val="24"/>
          <w:szCs w:val="24"/>
          <w:lang w:val="es-CO"/>
        </w:rPr>
        <w:t>,</w:t>
      </w:r>
      <w:r w:rsidR="002C7965">
        <w:rPr>
          <w:rFonts w:ascii="Arial" w:eastAsia="Arial" w:hAnsi="Arial" w:cs="Arial"/>
          <w:sz w:val="24"/>
          <w:szCs w:val="24"/>
          <w:lang w:val="es-CO"/>
        </w:rPr>
        <w:t xml:space="preserve"> </w:t>
      </w:r>
      <w:r w:rsidR="00450FE2">
        <w:rPr>
          <w:rFonts w:ascii="Arial" w:eastAsia="Arial" w:hAnsi="Arial" w:cs="Arial"/>
          <w:sz w:val="24"/>
          <w:szCs w:val="24"/>
          <w:lang w:val="es-CO"/>
        </w:rPr>
        <w:t>l</w:t>
      </w:r>
      <w:r w:rsidR="00450FE2" w:rsidRPr="00450FE2">
        <w:rPr>
          <w:rFonts w:ascii="Arial" w:eastAsia="Arial" w:hAnsi="Arial" w:cs="Arial"/>
          <w:sz w:val="24"/>
          <w:szCs w:val="24"/>
          <w:lang w:val="es-CO"/>
        </w:rPr>
        <w:t>a alteración abrupta de las reglas de juego</w:t>
      </w:r>
      <w:r w:rsidR="00450FE2">
        <w:rPr>
          <w:rFonts w:ascii="Arial" w:eastAsia="Arial" w:hAnsi="Arial" w:cs="Arial"/>
          <w:sz w:val="24"/>
          <w:szCs w:val="24"/>
          <w:lang w:val="es-CO"/>
        </w:rPr>
        <w:t xml:space="preserve">, además de sentar </w:t>
      </w:r>
      <w:r w:rsidR="00450FE2" w:rsidRPr="00450FE2">
        <w:rPr>
          <w:rFonts w:ascii="Arial" w:eastAsia="Arial" w:hAnsi="Arial" w:cs="Arial"/>
          <w:sz w:val="24"/>
          <w:szCs w:val="24"/>
          <w:lang w:val="es-CO"/>
        </w:rPr>
        <w:t>un nefasto precedente legislativo</w:t>
      </w:r>
      <w:r w:rsidR="00450FE2">
        <w:rPr>
          <w:rFonts w:ascii="Arial" w:eastAsia="Arial" w:hAnsi="Arial" w:cs="Arial"/>
          <w:sz w:val="24"/>
          <w:szCs w:val="24"/>
          <w:lang w:val="es-CO"/>
        </w:rPr>
        <w:t>,</w:t>
      </w:r>
      <w:r w:rsidR="00450FE2" w:rsidRPr="00450FE2">
        <w:rPr>
          <w:rFonts w:ascii="Arial" w:eastAsia="Arial" w:hAnsi="Arial" w:cs="Arial"/>
          <w:sz w:val="24"/>
          <w:szCs w:val="24"/>
          <w:lang w:val="es-CO"/>
        </w:rPr>
        <w:t xml:space="preserve"> afecta la seguridad y estabilidad jurídica que </w:t>
      </w:r>
      <w:r w:rsidR="00450FE2">
        <w:rPr>
          <w:rFonts w:ascii="Arial" w:eastAsia="Arial" w:hAnsi="Arial" w:cs="Arial"/>
          <w:sz w:val="24"/>
          <w:szCs w:val="24"/>
          <w:lang w:val="es-CO"/>
        </w:rPr>
        <w:t xml:space="preserve">es un </w:t>
      </w:r>
      <w:r w:rsidR="00450FE2" w:rsidRPr="00450FE2">
        <w:rPr>
          <w:rFonts w:ascii="Arial" w:eastAsia="Arial" w:hAnsi="Arial" w:cs="Arial"/>
          <w:sz w:val="24"/>
          <w:szCs w:val="24"/>
          <w:lang w:val="es-CO"/>
        </w:rPr>
        <w:t>requisit</w:t>
      </w:r>
      <w:r w:rsidR="00450FE2">
        <w:rPr>
          <w:rFonts w:ascii="Arial" w:eastAsia="Arial" w:hAnsi="Arial" w:cs="Arial"/>
          <w:sz w:val="24"/>
          <w:szCs w:val="24"/>
          <w:lang w:val="es-CO"/>
        </w:rPr>
        <w:t>o</w:t>
      </w:r>
      <w:r w:rsidR="00450FE2" w:rsidRPr="00450FE2">
        <w:rPr>
          <w:rFonts w:ascii="Arial" w:eastAsia="Arial" w:hAnsi="Arial" w:cs="Arial"/>
          <w:sz w:val="24"/>
          <w:szCs w:val="24"/>
          <w:lang w:val="es-CO"/>
        </w:rPr>
        <w:t xml:space="preserve"> </w:t>
      </w:r>
      <w:r w:rsidR="00450FE2" w:rsidRPr="00450FE2">
        <w:rPr>
          <w:rFonts w:ascii="Arial" w:eastAsia="Arial" w:hAnsi="Arial" w:cs="Arial"/>
          <w:i/>
          <w:iCs/>
          <w:sz w:val="24"/>
          <w:szCs w:val="24"/>
          <w:lang w:val="es-CO"/>
        </w:rPr>
        <w:t xml:space="preserve">sine qua non </w:t>
      </w:r>
      <w:r w:rsidR="00450FE2" w:rsidRPr="00450FE2">
        <w:rPr>
          <w:rFonts w:ascii="Arial" w:eastAsia="Arial" w:hAnsi="Arial" w:cs="Arial"/>
          <w:sz w:val="24"/>
          <w:szCs w:val="24"/>
          <w:lang w:val="es-CO"/>
        </w:rPr>
        <w:t>para garantizar la confianza inversionista del capital tanto nacional como</w:t>
      </w:r>
      <w:r w:rsidR="00450FE2">
        <w:rPr>
          <w:rFonts w:ascii="Arial" w:eastAsia="Arial" w:hAnsi="Arial" w:cs="Arial"/>
          <w:sz w:val="24"/>
          <w:szCs w:val="24"/>
          <w:lang w:val="es-CO"/>
        </w:rPr>
        <w:t xml:space="preserve"> </w:t>
      </w:r>
      <w:r w:rsidR="00450FE2" w:rsidRPr="00450FE2">
        <w:rPr>
          <w:rFonts w:ascii="Arial" w:eastAsia="Arial" w:hAnsi="Arial" w:cs="Arial"/>
          <w:sz w:val="24"/>
          <w:szCs w:val="24"/>
          <w:lang w:val="es-CO"/>
        </w:rPr>
        <w:t>extranjero</w:t>
      </w:r>
      <w:r w:rsidR="00D35E21">
        <w:rPr>
          <w:rFonts w:ascii="Arial" w:eastAsia="Arial" w:hAnsi="Arial" w:cs="Arial"/>
          <w:sz w:val="24"/>
          <w:szCs w:val="24"/>
          <w:lang w:val="es-CO"/>
        </w:rPr>
        <w:t>*</w:t>
      </w:r>
      <w:r w:rsidR="002C7965">
        <w:rPr>
          <w:rFonts w:ascii="Arial" w:eastAsia="Arial" w:hAnsi="Arial" w:cs="Arial"/>
          <w:sz w:val="24"/>
          <w:szCs w:val="24"/>
          <w:lang w:val="es-CO"/>
        </w:rPr>
        <w:t xml:space="preserve">. </w:t>
      </w:r>
      <w:r w:rsidR="00450FE2">
        <w:rPr>
          <w:rFonts w:ascii="Arial" w:eastAsia="Arial" w:hAnsi="Arial" w:cs="Arial"/>
          <w:sz w:val="24"/>
          <w:szCs w:val="24"/>
          <w:lang w:val="es-CO"/>
        </w:rPr>
        <w:t>U</w:t>
      </w:r>
      <w:r w:rsidR="00494980">
        <w:rPr>
          <w:rFonts w:ascii="Arial" w:eastAsia="Arial" w:hAnsi="Arial" w:cs="Arial"/>
          <w:sz w:val="24"/>
          <w:szCs w:val="24"/>
          <w:lang w:val="es-CO"/>
        </w:rPr>
        <w:t>na medida</w:t>
      </w:r>
      <w:r w:rsidR="00450FE2" w:rsidRPr="00450FE2">
        <w:rPr>
          <w:rFonts w:ascii="Arial" w:eastAsia="Arial" w:hAnsi="Arial" w:cs="Arial"/>
          <w:sz w:val="24"/>
          <w:szCs w:val="24"/>
          <w:lang w:val="es-CO"/>
        </w:rPr>
        <w:t xml:space="preserve"> </w:t>
      </w:r>
      <w:r w:rsidR="00450FE2">
        <w:rPr>
          <w:rFonts w:ascii="Arial" w:eastAsia="Arial" w:hAnsi="Arial" w:cs="Arial"/>
          <w:sz w:val="24"/>
          <w:szCs w:val="24"/>
          <w:lang w:val="es-CO"/>
        </w:rPr>
        <w:t xml:space="preserve">de este </w:t>
      </w:r>
      <w:r w:rsidR="00CB57EF">
        <w:rPr>
          <w:rFonts w:ascii="Arial" w:eastAsia="Arial" w:hAnsi="Arial" w:cs="Arial"/>
          <w:sz w:val="24"/>
          <w:szCs w:val="24"/>
          <w:lang w:val="es-CO"/>
        </w:rPr>
        <w:t>tipo</w:t>
      </w:r>
      <w:r w:rsidR="00450FE2">
        <w:rPr>
          <w:rFonts w:ascii="Arial" w:eastAsia="Arial" w:hAnsi="Arial" w:cs="Arial"/>
          <w:sz w:val="24"/>
          <w:szCs w:val="24"/>
          <w:lang w:val="es-CO"/>
        </w:rPr>
        <w:t xml:space="preserve"> señala finalmente el Honorable Congresista, </w:t>
      </w:r>
      <w:r w:rsidR="00494980">
        <w:rPr>
          <w:rFonts w:ascii="Arial" w:eastAsia="Arial" w:hAnsi="Arial" w:cs="Arial"/>
          <w:sz w:val="24"/>
          <w:szCs w:val="24"/>
          <w:lang w:val="es-CO"/>
        </w:rPr>
        <w:t xml:space="preserve">es inconveniente por no estimar los criterios de razonabilidad y proporcionalidad descritos por la Corte Constitucional en su sentencia. </w:t>
      </w:r>
    </w:p>
    <w:p w:rsidR="00494980" w:rsidRDefault="00494980" w:rsidP="00920F3B">
      <w:pPr>
        <w:spacing w:after="0" w:line="240" w:lineRule="auto"/>
        <w:jc w:val="both"/>
        <w:rPr>
          <w:rFonts w:ascii="Arial" w:eastAsia="Arial" w:hAnsi="Arial" w:cs="Arial"/>
          <w:sz w:val="24"/>
          <w:szCs w:val="24"/>
          <w:lang w:val="es-CO"/>
        </w:rPr>
      </w:pPr>
    </w:p>
    <w:p w:rsidR="00494980" w:rsidRPr="001503BF" w:rsidRDefault="00494980" w:rsidP="00920F3B">
      <w:pPr>
        <w:spacing w:after="0" w:line="240" w:lineRule="auto"/>
        <w:jc w:val="both"/>
        <w:rPr>
          <w:rFonts w:ascii="Arial" w:eastAsia="Arial" w:hAnsi="Arial" w:cs="Arial"/>
          <w:sz w:val="24"/>
          <w:szCs w:val="24"/>
          <w:lang w:val="es-CO"/>
        </w:rPr>
      </w:pPr>
      <w:r>
        <w:rPr>
          <w:rFonts w:ascii="Arial" w:eastAsia="Arial" w:hAnsi="Arial" w:cs="Arial"/>
          <w:sz w:val="24"/>
          <w:szCs w:val="24"/>
          <w:lang w:val="es-CO"/>
        </w:rPr>
        <w:t xml:space="preserve">Frente a </w:t>
      </w:r>
      <w:r w:rsidR="00450FE2">
        <w:rPr>
          <w:rFonts w:ascii="Arial" w:eastAsia="Arial" w:hAnsi="Arial" w:cs="Arial"/>
          <w:sz w:val="24"/>
          <w:szCs w:val="24"/>
          <w:lang w:val="es-CO"/>
        </w:rPr>
        <w:t>esta</w:t>
      </w:r>
      <w:r>
        <w:rPr>
          <w:rFonts w:ascii="Arial" w:eastAsia="Arial" w:hAnsi="Arial" w:cs="Arial"/>
          <w:sz w:val="24"/>
          <w:szCs w:val="24"/>
          <w:lang w:val="es-CO"/>
        </w:rPr>
        <w:t xml:space="preserve"> intervención, el Doctor Edwin Gilberto Ballesteros Archila </w:t>
      </w:r>
      <w:r w:rsidR="00450FE2">
        <w:rPr>
          <w:rFonts w:ascii="Arial" w:eastAsia="Arial" w:hAnsi="Arial" w:cs="Arial"/>
          <w:sz w:val="24"/>
          <w:szCs w:val="24"/>
          <w:lang w:val="es-CO"/>
        </w:rPr>
        <w:t>afirmó</w:t>
      </w:r>
      <w:r>
        <w:rPr>
          <w:rFonts w:ascii="Arial" w:eastAsia="Arial" w:hAnsi="Arial" w:cs="Arial"/>
          <w:sz w:val="24"/>
          <w:szCs w:val="24"/>
          <w:lang w:val="es-CO"/>
        </w:rPr>
        <w:t>, asimismo</w:t>
      </w:r>
      <w:r w:rsidR="00450FE2">
        <w:rPr>
          <w:rFonts w:ascii="Arial" w:eastAsia="Arial" w:hAnsi="Arial" w:cs="Arial"/>
          <w:sz w:val="24"/>
          <w:szCs w:val="24"/>
          <w:lang w:val="es-CO"/>
        </w:rPr>
        <w:t>,</w:t>
      </w:r>
      <w:r>
        <w:rPr>
          <w:rFonts w:ascii="Arial" w:eastAsia="Arial" w:hAnsi="Arial" w:cs="Arial"/>
          <w:sz w:val="24"/>
          <w:szCs w:val="24"/>
          <w:lang w:val="es-CO"/>
        </w:rPr>
        <w:t xml:space="preserve"> </w:t>
      </w:r>
      <w:r w:rsidR="00450FE2">
        <w:rPr>
          <w:rFonts w:ascii="Arial" w:eastAsia="Arial" w:hAnsi="Arial" w:cs="Arial"/>
          <w:sz w:val="24"/>
          <w:szCs w:val="24"/>
          <w:lang w:val="es-CO"/>
        </w:rPr>
        <w:t>compartir</w:t>
      </w:r>
      <w:r>
        <w:rPr>
          <w:rFonts w:ascii="Arial" w:eastAsia="Arial" w:hAnsi="Arial" w:cs="Arial"/>
          <w:sz w:val="24"/>
          <w:szCs w:val="24"/>
          <w:lang w:val="es-CO"/>
        </w:rPr>
        <w:t xml:space="preserve"> los argumentos planteados</w:t>
      </w:r>
      <w:r w:rsidR="00450FE2">
        <w:rPr>
          <w:rFonts w:ascii="Arial" w:eastAsia="Arial" w:hAnsi="Arial" w:cs="Arial"/>
          <w:sz w:val="24"/>
          <w:szCs w:val="24"/>
          <w:lang w:val="es-CO"/>
        </w:rPr>
        <w:t xml:space="preserve"> por el Representante Molano en </w:t>
      </w:r>
      <w:r w:rsidR="00450FE2">
        <w:rPr>
          <w:rFonts w:ascii="Arial" w:eastAsia="Arial" w:hAnsi="Arial" w:cs="Arial"/>
          <w:sz w:val="24"/>
          <w:szCs w:val="24"/>
          <w:lang w:val="es-CO"/>
        </w:rPr>
        <w:lastRenderedPageBreak/>
        <w:t xml:space="preserve">relación con la prohibición y su efecto en la </w:t>
      </w:r>
      <w:r w:rsidR="00D35E21">
        <w:rPr>
          <w:rFonts w:ascii="Arial" w:eastAsia="Arial" w:hAnsi="Arial" w:cs="Arial"/>
          <w:sz w:val="24"/>
          <w:szCs w:val="24"/>
          <w:lang w:val="es-CO"/>
        </w:rPr>
        <w:t>confianza</w:t>
      </w:r>
      <w:r w:rsidR="00450FE2">
        <w:rPr>
          <w:rFonts w:ascii="Arial" w:eastAsia="Arial" w:hAnsi="Arial" w:cs="Arial"/>
          <w:sz w:val="24"/>
          <w:szCs w:val="24"/>
          <w:lang w:val="es-CO"/>
        </w:rPr>
        <w:t xml:space="preserve"> inversionista y en la </w:t>
      </w:r>
      <w:r w:rsidR="00D35E21">
        <w:rPr>
          <w:rFonts w:ascii="Arial" w:eastAsia="Arial" w:hAnsi="Arial" w:cs="Arial"/>
          <w:sz w:val="24"/>
          <w:szCs w:val="24"/>
          <w:lang w:val="es-CO"/>
        </w:rPr>
        <w:t xml:space="preserve">libertad de empresa y la libre competencia. Por ello </w:t>
      </w:r>
      <w:r>
        <w:rPr>
          <w:rFonts w:ascii="Arial" w:eastAsia="Arial" w:hAnsi="Arial" w:cs="Arial"/>
          <w:sz w:val="24"/>
          <w:szCs w:val="24"/>
          <w:lang w:val="es-CO"/>
        </w:rPr>
        <w:t>insistió en la necesidad de que en el transito del proyecto se revisaran estos criterios con el propósito de ajustar las medidas contempladas en las disposiciones de la iniciativa.</w:t>
      </w:r>
    </w:p>
    <w:p w:rsidR="00EE1D69" w:rsidRPr="001503BF" w:rsidRDefault="00EE1D69" w:rsidP="00920F3B">
      <w:pPr>
        <w:spacing w:after="0" w:line="240" w:lineRule="auto"/>
        <w:jc w:val="both"/>
        <w:rPr>
          <w:rFonts w:ascii="Arial" w:eastAsia="Arial" w:hAnsi="Arial" w:cs="Arial"/>
          <w:sz w:val="24"/>
          <w:szCs w:val="24"/>
          <w:lang w:val="es-CO"/>
        </w:rPr>
      </w:pPr>
    </w:p>
    <w:p w:rsidR="00EE1D69" w:rsidRPr="001503BF" w:rsidRDefault="00EE1D69"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En relación con las proposiciones y observaciones presentadas por los Honorables Congresistas fueron discutidos los artículos 2°, 4</w:t>
      </w:r>
      <w:r w:rsidR="00ED18DE" w:rsidRPr="001503BF">
        <w:rPr>
          <w:rFonts w:ascii="Arial" w:eastAsia="Arial" w:hAnsi="Arial" w:cs="Arial"/>
          <w:sz w:val="24"/>
          <w:szCs w:val="24"/>
          <w:lang w:val="es-CO"/>
        </w:rPr>
        <w:t>°, 5°, 6°, 7°, 12°, 17°, 18° y 27° así como también se sometieron a examen dos artículos nuevos propuestos por el Representante Juan Fernando Espinal Ramírez. La relación de las proposiciones presentadas frente a estos artículos es la siguiente:</w:t>
      </w:r>
    </w:p>
    <w:p w:rsidR="00ED18DE" w:rsidRPr="001503BF" w:rsidRDefault="00ED18DE" w:rsidP="00920F3B">
      <w:pPr>
        <w:spacing w:after="0" w:line="240" w:lineRule="auto"/>
        <w:jc w:val="both"/>
        <w:rPr>
          <w:rFonts w:ascii="Arial" w:eastAsia="Arial" w:hAnsi="Arial" w:cs="Arial"/>
          <w:sz w:val="24"/>
          <w:szCs w:val="24"/>
          <w:lang w:val="es-CO"/>
        </w:rPr>
      </w:pPr>
    </w:p>
    <w:tbl>
      <w:tblPr>
        <w:tblStyle w:val="Tablaconcuadrcula"/>
        <w:tblW w:w="8784" w:type="dxa"/>
        <w:tblLook w:val="04A0" w:firstRow="1" w:lastRow="0" w:firstColumn="1" w:lastColumn="0" w:noHBand="0" w:noVBand="1"/>
      </w:tblPr>
      <w:tblGrid>
        <w:gridCol w:w="3147"/>
        <w:gridCol w:w="5637"/>
      </w:tblGrid>
      <w:tr w:rsidR="00ED18DE" w:rsidRPr="001503BF" w:rsidTr="00ED18DE">
        <w:tc>
          <w:tcPr>
            <w:tcW w:w="3147" w:type="dxa"/>
          </w:tcPr>
          <w:p w:rsidR="00ED18DE" w:rsidRPr="001503BF" w:rsidRDefault="00ED18DE" w:rsidP="00920F3B">
            <w:pPr>
              <w:jc w:val="center"/>
              <w:rPr>
                <w:rFonts w:ascii="Arial" w:eastAsia="Arial" w:hAnsi="Arial" w:cs="Arial"/>
                <w:b/>
                <w:bCs/>
                <w:sz w:val="24"/>
                <w:szCs w:val="24"/>
                <w:lang w:val="es-CO"/>
              </w:rPr>
            </w:pPr>
            <w:r w:rsidRPr="001503BF">
              <w:rPr>
                <w:rFonts w:ascii="Arial" w:eastAsia="Arial" w:hAnsi="Arial" w:cs="Arial"/>
                <w:b/>
                <w:bCs/>
                <w:sz w:val="24"/>
                <w:szCs w:val="24"/>
                <w:lang w:val="es-CO"/>
              </w:rPr>
              <w:t>Artículo con proposición</w:t>
            </w:r>
          </w:p>
        </w:tc>
        <w:tc>
          <w:tcPr>
            <w:tcW w:w="5637" w:type="dxa"/>
          </w:tcPr>
          <w:p w:rsidR="00ED18DE" w:rsidRPr="001503BF" w:rsidRDefault="00ED18DE" w:rsidP="00920F3B">
            <w:pPr>
              <w:jc w:val="center"/>
              <w:rPr>
                <w:rFonts w:ascii="Arial" w:eastAsia="Arial" w:hAnsi="Arial" w:cs="Arial"/>
                <w:b/>
                <w:bCs/>
                <w:sz w:val="24"/>
                <w:szCs w:val="24"/>
                <w:lang w:val="es-CO"/>
              </w:rPr>
            </w:pPr>
            <w:r w:rsidRPr="001503BF">
              <w:rPr>
                <w:rFonts w:ascii="Arial" w:eastAsia="Arial" w:hAnsi="Arial" w:cs="Arial"/>
                <w:b/>
                <w:bCs/>
                <w:sz w:val="24"/>
                <w:szCs w:val="24"/>
                <w:lang w:val="es-CO"/>
              </w:rPr>
              <w:t>H.R. Proponente</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2°</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Edwin Gilberto Ballesteros Archila</w:t>
            </w:r>
          </w:p>
        </w:tc>
      </w:tr>
      <w:tr w:rsidR="00ED18DE" w:rsidRPr="00AA25C2"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4°</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Edwin Gilberto Ballesteros Archila y Juan Fernando Espinal Ramírez</w:t>
            </w:r>
          </w:p>
        </w:tc>
      </w:tr>
      <w:tr w:rsidR="00ED18DE" w:rsidRPr="00AA25C2"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5°</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Edwin Gilberto Ballesteros Archila y Juan Fernando Espinal Ramírez</w:t>
            </w:r>
          </w:p>
        </w:tc>
      </w:tr>
      <w:tr w:rsidR="00ED18DE" w:rsidRPr="00AA25C2"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6°</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Edwin Gilberto Ballesteros Archila y Juan Fernando Espinal Ramírez</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7°</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Juan Fernando Espinal Ramírez</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12°</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Juan Fernando Espinal Ramírez</w:t>
            </w:r>
          </w:p>
        </w:tc>
      </w:tr>
      <w:tr w:rsidR="00ED18DE" w:rsidRPr="00AA25C2"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17°</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Juan Fernando Espinal Ramírez y Rubén Darío Molano Piñeros</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18°</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Edwin Gilberto Ballesteros Archila</w:t>
            </w:r>
          </w:p>
        </w:tc>
      </w:tr>
      <w:tr w:rsidR="00ED18DE" w:rsidRPr="00AA25C2"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27°</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 xml:space="preserve">Edwin Gilberto Ballesteros Archila, Nicolás Albeiro Echeverry </w:t>
            </w:r>
            <w:proofErr w:type="spellStart"/>
            <w:r w:rsidRPr="001503BF">
              <w:rPr>
                <w:rFonts w:ascii="Arial" w:eastAsia="Arial" w:hAnsi="Arial" w:cs="Arial"/>
                <w:sz w:val="24"/>
                <w:szCs w:val="24"/>
                <w:lang w:val="es-CO"/>
              </w:rPr>
              <w:t>Alvarán</w:t>
            </w:r>
            <w:proofErr w:type="spellEnd"/>
            <w:r w:rsidRPr="001503BF">
              <w:rPr>
                <w:rFonts w:ascii="Arial" w:eastAsia="Arial" w:hAnsi="Arial" w:cs="Arial"/>
                <w:sz w:val="24"/>
                <w:szCs w:val="24"/>
                <w:lang w:val="es-CO"/>
              </w:rPr>
              <w:t>, Juan Fernando Espinal Ramírez y César Eugenio Martínez Restrepo</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Artículo nuevo 1</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Juan Fernando Espinal Ramírez</w:t>
            </w:r>
          </w:p>
        </w:tc>
      </w:tr>
      <w:tr w:rsidR="00ED18DE" w:rsidRPr="001503BF" w:rsidTr="00ED18DE">
        <w:tc>
          <w:tcPr>
            <w:tcW w:w="3147" w:type="dxa"/>
            <w:vAlign w:val="center"/>
          </w:tcPr>
          <w:p w:rsidR="00ED18DE" w:rsidRPr="001503BF" w:rsidRDefault="00ED18DE" w:rsidP="00920F3B">
            <w:pPr>
              <w:jc w:val="center"/>
              <w:rPr>
                <w:rFonts w:ascii="Arial" w:eastAsia="Arial" w:hAnsi="Arial" w:cs="Arial"/>
                <w:sz w:val="24"/>
                <w:szCs w:val="24"/>
                <w:lang w:val="es-CO"/>
              </w:rPr>
            </w:pPr>
            <w:r w:rsidRPr="001503BF">
              <w:rPr>
                <w:rFonts w:ascii="Arial" w:eastAsia="Arial" w:hAnsi="Arial" w:cs="Arial"/>
                <w:sz w:val="24"/>
                <w:szCs w:val="24"/>
                <w:lang w:val="es-CO"/>
              </w:rPr>
              <w:t>Artículo nuevo 2</w:t>
            </w:r>
          </w:p>
        </w:tc>
        <w:tc>
          <w:tcPr>
            <w:tcW w:w="5637" w:type="dxa"/>
          </w:tcPr>
          <w:p w:rsidR="00ED18DE" w:rsidRPr="001503BF" w:rsidRDefault="00ED18DE" w:rsidP="00920F3B">
            <w:pPr>
              <w:jc w:val="both"/>
              <w:rPr>
                <w:rFonts w:ascii="Arial" w:eastAsia="Arial" w:hAnsi="Arial" w:cs="Arial"/>
                <w:sz w:val="24"/>
                <w:szCs w:val="24"/>
                <w:lang w:val="es-CO"/>
              </w:rPr>
            </w:pPr>
            <w:r w:rsidRPr="001503BF">
              <w:rPr>
                <w:rFonts w:ascii="Arial" w:eastAsia="Arial" w:hAnsi="Arial" w:cs="Arial"/>
                <w:sz w:val="24"/>
                <w:szCs w:val="24"/>
                <w:lang w:val="es-CO"/>
              </w:rPr>
              <w:t>Juan Fernando Espinal Ramírez</w:t>
            </w:r>
          </w:p>
        </w:tc>
      </w:tr>
    </w:tbl>
    <w:p w:rsidR="00ED18DE" w:rsidRPr="001503BF" w:rsidRDefault="00ED18DE" w:rsidP="00920F3B">
      <w:pPr>
        <w:spacing w:after="0" w:line="240" w:lineRule="auto"/>
        <w:jc w:val="both"/>
        <w:rPr>
          <w:rFonts w:ascii="Arial" w:eastAsia="Arial" w:hAnsi="Arial" w:cs="Arial"/>
          <w:sz w:val="24"/>
          <w:szCs w:val="24"/>
          <w:lang w:val="es-CO"/>
        </w:rPr>
      </w:pPr>
    </w:p>
    <w:p w:rsidR="00120D55" w:rsidRPr="001503BF" w:rsidRDefault="00120D55" w:rsidP="00920F3B">
      <w:pPr>
        <w:spacing w:after="0" w:line="240" w:lineRule="auto"/>
        <w:jc w:val="both"/>
        <w:rPr>
          <w:rFonts w:ascii="Arial" w:eastAsia="Arial" w:hAnsi="Arial" w:cs="Arial"/>
          <w:sz w:val="24"/>
          <w:szCs w:val="24"/>
          <w:lang w:val="es-CO"/>
        </w:rPr>
      </w:pPr>
      <w:r w:rsidRPr="001503BF">
        <w:rPr>
          <w:rFonts w:ascii="Arial" w:eastAsia="Arial" w:hAnsi="Arial" w:cs="Arial"/>
          <w:sz w:val="24"/>
          <w:szCs w:val="24"/>
          <w:lang w:val="es-CO"/>
        </w:rPr>
        <w:t>En lo que tiene que ver con las proposiciones y observaciones discutidas en la reunión realizada el viernes 20 de noviembre se presentaron las siguientes consideraciones y acuerdos:</w:t>
      </w:r>
    </w:p>
    <w:p w:rsidR="009C2281" w:rsidRPr="001503BF" w:rsidRDefault="009C2281" w:rsidP="00920F3B">
      <w:pPr>
        <w:spacing w:after="0" w:line="240" w:lineRule="auto"/>
        <w:jc w:val="both"/>
        <w:rPr>
          <w:rFonts w:ascii="Arial" w:eastAsia="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Se acepta la proposición del </w:t>
      </w:r>
      <w:r w:rsidR="00EE1D69" w:rsidRPr="001503BF">
        <w:rPr>
          <w:rFonts w:ascii="Arial" w:hAnsi="Arial" w:cs="Arial"/>
          <w:sz w:val="24"/>
          <w:szCs w:val="24"/>
          <w:lang w:val="es-CO"/>
        </w:rPr>
        <w:t>artículo</w:t>
      </w:r>
      <w:r w:rsidRPr="001503BF">
        <w:rPr>
          <w:rFonts w:ascii="Arial" w:hAnsi="Arial" w:cs="Arial"/>
          <w:sz w:val="24"/>
          <w:szCs w:val="24"/>
          <w:lang w:val="es-CO"/>
        </w:rPr>
        <w:t xml:space="preserve"> 2</w:t>
      </w:r>
      <w:r w:rsidR="00AD47F4">
        <w:rPr>
          <w:rFonts w:ascii="Arial" w:hAnsi="Arial" w:cs="Arial"/>
          <w:sz w:val="24"/>
          <w:szCs w:val="24"/>
          <w:lang w:val="es-CO"/>
        </w:rPr>
        <w:t>°</w:t>
      </w:r>
      <w:r w:rsidRPr="001503BF">
        <w:rPr>
          <w:rFonts w:ascii="Arial" w:hAnsi="Arial" w:cs="Arial"/>
          <w:sz w:val="24"/>
          <w:szCs w:val="24"/>
          <w:lang w:val="es-CO"/>
        </w:rPr>
        <w:t xml:space="preserve"> presentad</w:t>
      </w:r>
      <w:r w:rsidR="00120D55" w:rsidRPr="001503BF">
        <w:rPr>
          <w:rFonts w:ascii="Arial" w:hAnsi="Arial" w:cs="Arial"/>
          <w:sz w:val="24"/>
          <w:szCs w:val="24"/>
          <w:lang w:val="es-CO"/>
        </w:rPr>
        <w:t>a</w:t>
      </w:r>
      <w:r w:rsidRPr="001503BF">
        <w:rPr>
          <w:rFonts w:ascii="Arial" w:hAnsi="Arial" w:cs="Arial"/>
          <w:sz w:val="24"/>
          <w:szCs w:val="24"/>
          <w:lang w:val="es-CO"/>
        </w:rPr>
        <w:t xml:space="preserve"> por el H.R. Edwin Gilberto Ballesteros Archila solicitando la eliminación del Tereftalato de Polietileno (PET) de la definición de plásticos de un solo uso, así: </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Cs/>
          <w:sz w:val="24"/>
          <w:szCs w:val="24"/>
          <w:lang w:val="es-CO"/>
        </w:rPr>
        <w:t>“</w:t>
      </w:r>
      <w:r w:rsidRPr="001503BF">
        <w:rPr>
          <w:rFonts w:ascii="Arial" w:hAnsi="Arial" w:cs="Arial"/>
          <w:b/>
          <w:sz w:val="24"/>
          <w:szCs w:val="24"/>
          <w:lang w:val="es-CO"/>
        </w:rPr>
        <w:t xml:space="preserve">Artículo 2º. </w:t>
      </w:r>
      <w:r w:rsidRPr="001503BF">
        <w:rPr>
          <w:rFonts w:ascii="Arial" w:hAnsi="Arial" w:cs="Arial"/>
          <w:b/>
          <w:i/>
          <w:sz w:val="24"/>
          <w:szCs w:val="24"/>
          <w:lang w:val="es-CO"/>
        </w:rPr>
        <w:t>Definiciones</w:t>
      </w:r>
      <w:r w:rsidRPr="001503BF">
        <w:rPr>
          <w:rFonts w:ascii="Arial" w:hAnsi="Arial" w:cs="Arial"/>
          <w:b/>
          <w:sz w:val="24"/>
          <w:szCs w:val="24"/>
          <w:lang w:val="es-CO"/>
        </w:rPr>
        <w:t>.</w:t>
      </w:r>
      <w:r w:rsidRPr="001503BF">
        <w:rPr>
          <w:rFonts w:ascii="Arial" w:hAnsi="Arial" w:cs="Arial"/>
          <w:sz w:val="24"/>
          <w:szCs w:val="24"/>
          <w:lang w:val="es-CO"/>
        </w:rPr>
        <w:t xml:space="preserve"> Para la aplicación de la presente Ley, se deben considerar las siguientes definiciones:</w:t>
      </w: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
          <w:bCs/>
          <w:sz w:val="24"/>
          <w:szCs w:val="24"/>
          <w:lang w:val="es-CO"/>
        </w:rPr>
        <w:t xml:space="preserve">(…) </w:t>
      </w: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
          <w:bCs/>
          <w:sz w:val="24"/>
          <w:szCs w:val="24"/>
          <w:lang w:val="es-CO"/>
        </w:rPr>
        <w:t xml:space="preserve">Plásticos de un solo uso. </w:t>
      </w:r>
      <w:r w:rsidRPr="001503BF">
        <w:rPr>
          <w:rFonts w:ascii="Arial" w:hAnsi="Arial" w:cs="Arial"/>
          <w:sz w:val="24"/>
          <w:szCs w:val="24"/>
          <w:lang w:val="es-CO"/>
        </w:rPr>
        <w:t xml:space="preserve">Plástico que no ha sido concebido, diseñado o introducido en el mercado para realizar múltiples circuitos, rotaciones </w:t>
      </w:r>
      <w:r w:rsidRPr="001503BF">
        <w:rPr>
          <w:rFonts w:ascii="Arial" w:hAnsi="Arial" w:cs="Arial"/>
          <w:sz w:val="24"/>
          <w:szCs w:val="24"/>
          <w:lang w:val="es-CO"/>
        </w:rPr>
        <w:lastRenderedPageBreak/>
        <w:t xml:space="preserve">o usos a lo largo de su ciclo de vida. Es diseñado para ser usado una sola vez y con corto tiempo de vida útil, no es biodegradable y es de difícil valorización. También se le conoce como descartable o desechable. Estos productos han sido fabricados a partir de polímeros de forma aislada o combinada, entre otros, los siguientes: Polietileno de Baja Densidad (LDPE), </w:t>
      </w:r>
      <w:r w:rsidRPr="001503BF">
        <w:rPr>
          <w:rFonts w:ascii="Arial" w:hAnsi="Arial" w:cs="Arial"/>
          <w:b/>
          <w:bCs/>
          <w:strike/>
          <w:sz w:val="24"/>
          <w:szCs w:val="24"/>
          <w:lang w:val="es-CO"/>
        </w:rPr>
        <w:t>Tereftalato de Polietileno (PET),</w:t>
      </w:r>
      <w:r w:rsidRPr="001503BF">
        <w:rPr>
          <w:rFonts w:ascii="Arial" w:hAnsi="Arial" w:cs="Arial"/>
          <w:sz w:val="24"/>
          <w:szCs w:val="24"/>
          <w:lang w:val="es-CO"/>
        </w:rPr>
        <w:t xml:space="preserve"> Poliestireno (PS), Polipropileno (PP), Poliestireno Expandido (EPS), Ácido </w:t>
      </w:r>
      <w:proofErr w:type="spellStart"/>
      <w:r w:rsidRPr="001503BF">
        <w:rPr>
          <w:rFonts w:ascii="Arial" w:hAnsi="Arial" w:cs="Arial"/>
          <w:sz w:val="24"/>
          <w:szCs w:val="24"/>
          <w:lang w:val="es-CO"/>
        </w:rPr>
        <w:t>poliláctico</w:t>
      </w:r>
      <w:proofErr w:type="spellEnd"/>
      <w:r w:rsidRPr="001503BF">
        <w:rPr>
          <w:rFonts w:ascii="Arial" w:hAnsi="Arial" w:cs="Arial"/>
          <w:sz w:val="24"/>
          <w:szCs w:val="24"/>
          <w:lang w:val="es-CO"/>
        </w:rPr>
        <w:t xml:space="preserve"> o Poliácido láctico (PLA), Acetato de Celulosa y, los denominados </w:t>
      </w:r>
      <w:proofErr w:type="spellStart"/>
      <w:r w:rsidRPr="001503BF">
        <w:rPr>
          <w:rFonts w:ascii="Arial" w:hAnsi="Arial" w:cs="Arial"/>
          <w:sz w:val="24"/>
          <w:szCs w:val="24"/>
          <w:lang w:val="es-CO"/>
        </w:rPr>
        <w:t>Oxo</w:t>
      </w:r>
      <w:proofErr w:type="spellEnd"/>
      <w:r w:rsidRPr="001503BF">
        <w:rPr>
          <w:rFonts w:ascii="Arial" w:hAnsi="Arial" w:cs="Arial"/>
          <w:sz w:val="24"/>
          <w:szCs w:val="24"/>
          <w:lang w:val="es-CO"/>
        </w:rPr>
        <w:t xml:space="preserve">-biodegradables u </w:t>
      </w:r>
      <w:proofErr w:type="spellStart"/>
      <w:r w:rsidRPr="001503BF">
        <w:rPr>
          <w:rFonts w:ascii="Arial" w:hAnsi="Arial" w:cs="Arial"/>
          <w:sz w:val="24"/>
          <w:szCs w:val="24"/>
          <w:lang w:val="es-CO"/>
        </w:rPr>
        <w:t>Oxo</w:t>
      </w:r>
      <w:proofErr w:type="spellEnd"/>
      <w:r w:rsidRPr="001503BF">
        <w:rPr>
          <w:rFonts w:ascii="Arial" w:hAnsi="Arial" w:cs="Arial"/>
          <w:sz w:val="24"/>
          <w:szCs w:val="24"/>
          <w:lang w:val="es-CO"/>
        </w:rPr>
        <w:t>-degradables (…)”.</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Se acuerda una nueva redacción del artículo 4°</w:t>
      </w:r>
      <w:r w:rsidR="00711D96" w:rsidRPr="001503BF">
        <w:rPr>
          <w:rFonts w:ascii="Arial" w:hAnsi="Arial" w:cs="Arial"/>
          <w:sz w:val="24"/>
          <w:szCs w:val="24"/>
          <w:lang w:val="es-CO"/>
        </w:rPr>
        <w:t xml:space="preserve"> con modificaciones, que reúnen las discusiones entre ponentes, autores y proponentes,</w:t>
      </w:r>
      <w:r w:rsidRPr="001503BF">
        <w:rPr>
          <w:rFonts w:ascii="Arial" w:hAnsi="Arial" w:cs="Arial"/>
          <w:sz w:val="24"/>
          <w:szCs w:val="24"/>
          <w:lang w:val="es-CO"/>
        </w:rPr>
        <w:t xml:space="preserve"> que quedará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sz w:val="24"/>
          <w:szCs w:val="24"/>
          <w:lang w:val="es-CO"/>
        </w:rPr>
      </w:pPr>
      <w:r w:rsidRPr="001503BF">
        <w:rPr>
          <w:rFonts w:ascii="Arial" w:hAnsi="Arial" w:cs="Arial"/>
          <w:sz w:val="24"/>
          <w:szCs w:val="24"/>
          <w:lang w:val="es-CO"/>
        </w:rPr>
        <w:t>“</w:t>
      </w:r>
      <w:r w:rsidRPr="001503BF">
        <w:rPr>
          <w:rFonts w:ascii="Arial" w:hAnsi="Arial" w:cs="Arial"/>
          <w:b/>
          <w:bCs/>
          <w:sz w:val="24"/>
          <w:szCs w:val="24"/>
          <w:lang w:val="es-CO"/>
        </w:rPr>
        <w:t>Artículo 4°. Prohibición y sustitución gradual de los plásticos de un solo uso.</w:t>
      </w:r>
      <w:r w:rsidRPr="001503BF">
        <w:rPr>
          <w:rFonts w:ascii="Arial" w:hAnsi="Arial" w:cs="Arial"/>
          <w:sz w:val="24"/>
          <w:szCs w:val="24"/>
          <w:lang w:val="es-CO"/>
        </w:rPr>
        <w:t xml:space="preserve"> Se prohíbe la fabricación, importación, exportación, comercialización o distribución en el territorio nacional de elementos que estén fabricados total o parcialmente con plásticos de un solo uso, incluidos los producidos con plástico </w:t>
      </w:r>
      <w:proofErr w:type="spellStart"/>
      <w:r w:rsidRPr="001503BF">
        <w:rPr>
          <w:rFonts w:ascii="Arial" w:hAnsi="Arial" w:cs="Arial"/>
          <w:sz w:val="24"/>
          <w:szCs w:val="24"/>
          <w:lang w:val="es-CO"/>
        </w:rPr>
        <w:t>oxodegradable</w:t>
      </w:r>
      <w:proofErr w:type="spellEnd"/>
      <w:r w:rsidRPr="00E22153">
        <w:rPr>
          <w:rFonts w:ascii="Arial" w:hAnsi="Arial" w:cs="Arial"/>
          <w:b/>
          <w:bCs/>
          <w:strike/>
          <w:sz w:val="24"/>
          <w:szCs w:val="24"/>
          <w:lang w:val="es-CO"/>
        </w:rPr>
        <w:t xml:space="preserve">, </w:t>
      </w:r>
      <w:proofErr w:type="spellStart"/>
      <w:r w:rsidRPr="00E22153">
        <w:rPr>
          <w:rFonts w:ascii="Arial" w:hAnsi="Arial" w:cs="Arial"/>
          <w:b/>
          <w:bCs/>
          <w:strike/>
          <w:sz w:val="24"/>
          <w:szCs w:val="24"/>
          <w:lang w:val="es-CO"/>
        </w:rPr>
        <w:t>biobasado</w:t>
      </w:r>
      <w:proofErr w:type="spellEnd"/>
      <w:r w:rsidRPr="001503BF">
        <w:rPr>
          <w:rFonts w:ascii="Arial" w:hAnsi="Arial" w:cs="Arial"/>
          <w:sz w:val="24"/>
          <w:szCs w:val="24"/>
          <w:lang w:val="es-CO"/>
        </w:rPr>
        <w:t xml:space="preserve"> y poliestireno expandido incluidos en el listado del artículo 5º, en los plazos del artículo 6º.</w:t>
      </w:r>
    </w:p>
    <w:p w:rsidR="009C2281" w:rsidRPr="001503BF" w:rsidRDefault="009C2281" w:rsidP="00920F3B">
      <w:pPr>
        <w:spacing w:after="0" w:line="240" w:lineRule="auto"/>
        <w:ind w:left="567" w:right="758"/>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b/>
          <w:bCs/>
          <w:sz w:val="24"/>
          <w:szCs w:val="24"/>
          <w:u w:val="single"/>
          <w:lang w:val="es-CO"/>
        </w:rPr>
      </w:pPr>
      <w:r w:rsidRPr="001503BF">
        <w:rPr>
          <w:rFonts w:ascii="Arial" w:hAnsi="Arial" w:cs="Arial"/>
          <w:sz w:val="24"/>
          <w:szCs w:val="24"/>
          <w:lang w:val="es-CO"/>
        </w:rPr>
        <w:t xml:space="preserve">Los productores y distribuidores de plásticos de un solo uso y/o poliestireno expandido, contarán hasta la entrada en vigencia de la prohibición, para realizar la sustitución gradual y progresiva de estos elementos y/o productos, por alternativas sostenibles, </w:t>
      </w:r>
      <w:r w:rsidRPr="001503BF">
        <w:rPr>
          <w:rFonts w:ascii="Arial" w:hAnsi="Arial" w:cs="Arial"/>
          <w:b/>
          <w:bCs/>
          <w:sz w:val="24"/>
          <w:szCs w:val="24"/>
          <w:u w:val="single"/>
          <w:lang w:val="es-CO"/>
        </w:rPr>
        <w:t xml:space="preserve">como los fabricados con materiales reutilizables y/o </w:t>
      </w:r>
      <w:proofErr w:type="spellStart"/>
      <w:r w:rsidRPr="001503BF">
        <w:rPr>
          <w:rFonts w:ascii="Arial" w:hAnsi="Arial" w:cs="Arial"/>
          <w:b/>
          <w:bCs/>
          <w:sz w:val="24"/>
          <w:szCs w:val="24"/>
          <w:u w:val="single"/>
          <w:lang w:val="es-CO"/>
        </w:rPr>
        <w:t>compostables</w:t>
      </w:r>
      <w:proofErr w:type="spellEnd"/>
      <w:r w:rsidRPr="001503BF">
        <w:rPr>
          <w:rFonts w:ascii="Arial" w:hAnsi="Arial" w:cs="Arial"/>
          <w:b/>
          <w:bCs/>
          <w:sz w:val="24"/>
          <w:szCs w:val="24"/>
          <w:u w:val="single"/>
          <w:lang w:val="es-CO"/>
        </w:rPr>
        <w:t xml:space="preserve"> en condiciones ambientales naturales, previa validación técnica y científica por parte de la autoridad competente, la cual se encargará de demostrar la biodegradabilidad y/o </w:t>
      </w:r>
      <w:proofErr w:type="spellStart"/>
      <w:r w:rsidRPr="001503BF">
        <w:rPr>
          <w:rFonts w:ascii="Arial" w:hAnsi="Arial" w:cs="Arial"/>
          <w:b/>
          <w:bCs/>
          <w:sz w:val="24"/>
          <w:szCs w:val="24"/>
          <w:u w:val="single"/>
          <w:lang w:val="es-CO"/>
        </w:rPr>
        <w:t>compostabilidad</w:t>
      </w:r>
      <w:proofErr w:type="spellEnd"/>
      <w:r w:rsidRPr="001503BF">
        <w:rPr>
          <w:rFonts w:ascii="Arial" w:hAnsi="Arial" w:cs="Arial"/>
          <w:b/>
          <w:bCs/>
          <w:sz w:val="24"/>
          <w:szCs w:val="24"/>
          <w:u w:val="single"/>
          <w:lang w:val="es-CO"/>
        </w:rPr>
        <w:t xml:space="preserve"> en condiciones naturales y la no ecotoxicidad del producto y su reciclabilidad e incorporación dentro de</w:t>
      </w:r>
      <w:r w:rsidR="00AD47F4">
        <w:rPr>
          <w:rFonts w:ascii="Arial" w:hAnsi="Arial" w:cs="Arial"/>
          <w:b/>
          <w:bCs/>
          <w:sz w:val="24"/>
          <w:szCs w:val="24"/>
          <w:u w:val="single"/>
          <w:lang w:val="es-CO"/>
        </w:rPr>
        <w:t xml:space="preserve"> </w:t>
      </w:r>
      <w:r w:rsidRPr="001503BF">
        <w:rPr>
          <w:rFonts w:ascii="Arial" w:hAnsi="Arial" w:cs="Arial"/>
          <w:b/>
          <w:bCs/>
          <w:sz w:val="24"/>
          <w:szCs w:val="24"/>
          <w:u w:val="single"/>
          <w:lang w:val="es-CO"/>
        </w:rPr>
        <w:t>l</w:t>
      </w:r>
      <w:r w:rsidR="00AD47F4">
        <w:rPr>
          <w:rFonts w:ascii="Arial" w:hAnsi="Arial" w:cs="Arial"/>
          <w:b/>
          <w:bCs/>
          <w:sz w:val="24"/>
          <w:szCs w:val="24"/>
          <w:u w:val="single"/>
          <w:lang w:val="es-CO"/>
        </w:rPr>
        <w:t>a</w:t>
      </w:r>
      <w:r w:rsidRPr="001503BF">
        <w:rPr>
          <w:rFonts w:ascii="Arial" w:hAnsi="Arial" w:cs="Arial"/>
          <w:b/>
          <w:bCs/>
          <w:sz w:val="24"/>
          <w:szCs w:val="24"/>
          <w:u w:val="single"/>
          <w:lang w:val="es-CO"/>
        </w:rPr>
        <w:t xml:space="preserve"> estrategia de economía circular.</w:t>
      </w:r>
    </w:p>
    <w:p w:rsidR="009C2281" w:rsidRPr="001503BF" w:rsidRDefault="009C2281" w:rsidP="00920F3B">
      <w:pPr>
        <w:spacing w:after="0" w:line="240" w:lineRule="auto"/>
        <w:ind w:left="567" w:right="758"/>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sz w:val="24"/>
          <w:szCs w:val="24"/>
          <w:lang w:val="es-CO"/>
        </w:rPr>
      </w:pPr>
      <w:r w:rsidRPr="001503BF">
        <w:rPr>
          <w:rFonts w:ascii="Arial" w:hAnsi="Arial" w:cs="Arial"/>
          <w:sz w:val="24"/>
          <w:szCs w:val="24"/>
          <w:lang w:val="es-CO"/>
        </w:rPr>
        <w:t xml:space="preserve">El proceso de sustitución deberá realizarse en el marco de la Política Nacional para la reducción y sustitución en el consumo y producción de Plástico de Un Solo Uso en los términos del artículo 7º de la presente ley. En ningún caso el estado de implementación de la política podrá condicionar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prohibición, en los términos establecidos en la presente ley.</w:t>
      </w:r>
    </w:p>
    <w:p w:rsidR="009C2281" w:rsidRPr="001503BF" w:rsidRDefault="009C2281" w:rsidP="00920F3B">
      <w:pPr>
        <w:spacing w:after="0" w:line="240" w:lineRule="auto"/>
        <w:ind w:left="567" w:right="758"/>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sz w:val="24"/>
          <w:szCs w:val="24"/>
          <w:lang w:val="es-CO"/>
        </w:rPr>
      </w:pPr>
      <w:r w:rsidRPr="001503BF">
        <w:rPr>
          <w:rFonts w:ascii="Arial" w:hAnsi="Arial" w:cs="Arial"/>
          <w:b/>
          <w:bCs/>
          <w:sz w:val="24"/>
          <w:szCs w:val="24"/>
          <w:lang w:val="es-CO"/>
        </w:rPr>
        <w:t>Parágrafo 1º.</w:t>
      </w:r>
      <w:r w:rsidRPr="001503BF">
        <w:rPr>
          <w:rFonts w:ascii="Arial" w:hAnsi="Arial" w:cs="Arial"/>
          <w:sz w:val="24"/>
          <w:szCs w:val="24"/>
          <w:lang w:val="es-CO"/>
        </w:rPr>
        <w:t xml:space="preserve"> El Ministerio de Ambiente y Desarrollo Sostenible reglamentará en un plazo de </w:t>
      </w:r>
      <w:r w:rsidRPr="001503BF">
        <w:rPr>
          <w:rFonts w:ascii="Arial" w:hAnsi="Arial" w:cs="Arial"/>
          <w:b/>
          <w:bCs/>
          <w:sz w:val="24"/>
          <w:szCs w:val="24"/>
          <w:lang w:val="es-CO"/>
        </w:rPr>
        <w:t xml:space="preserve">doce (12) </w:t>
      </w:r>
      <w:r w:rsidRPr="001503BF">
        <w:rPr>
          <w:rFonts w:ascii="Arial" w:hAnsi="Arial" w:cs="Arial"/>
          <w:sz w:val="24"/>
          <w:szCs w:val="24"/>
          <w:lang w:val="es-CO"/>
        </w:rPr>
        <w:t xml:space="preserve">meses, contado a partir de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presente ley, las características, requisitos y certificación de los productos fabricados con material no plástico </w:t>
      </w:r>
      <w:r w:rsidRPr="001503BF">
        <w:rPr>
          <w:rFonts w:ascii="Arial" w:hAnsi="Arial" w:cs="Arial"/>
          <w:sz w:val="24"/>
          <w:szCs w:val="24"/>
          <w:lang w:val="es-CO"/>
        </w:rPr>
        <w:lastRenderedPageBreak/>
        <w:t>señalados en este artículo, que sustituirán a los plásticos de un solo uso referidos en el artículo 5°, incluyendo aquellos productos que sean comercializados mediante plataformas online. Para lo cual, el Ministerio deberá garantizar la participación ciudadana efectiva previa a la expedición de esta reglamentación.</w:t>
      </w:r>
    </w:p>
    <w:p w:rsidR="009C2281" w:rsidRPr="001503BF" w:rsidRDefault="009C2281" w:rsidP="00920F3B">
      <w:pPr>
        <w:spacing w:after="0" w:line="240" w:lineRule="auto"/>
        <w:ind w:left="567" w:right="758"/>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sz w:val="24"/>
          <w:szCs w:val="24"/>
          <w:lang w:val="es-CO"/>
        </w:rPr>
      </w:pPr>
      <w:r w:rsidRPr="001503BF">
        <w:rPr>
          <w:rFonts w:ascii="Arial" w:hAnsi="Arial" w:cs="Arial"/>
          <w:b/>
          <w:bCs/>
          <w:sz w:val="24"/>
          <w:szCs w:val="24"/>
          <w:lang w:val="es-CO"/>
        </w:rPr>
        <w:t>Parágrafo 2°.</w:t>
      </w:r>
      <w:r w:rsidRPr="001503BF">
        <w:rPr>
          <w:rFonts w:ascii="Arial" w:hAnsi="Arial" w:cs="Arial"/>
          <w:sz w:val="24"/>
          <w:szCs w:val="24"/>
          <w:lang w:val="es-CO"/>
        </w:rPr>
        <w:t xml:space="preserve"> Los operadores de medio de transporte aéreo no podrán descargar residuos de plástico de un solo uso en la Amazonía y Orinoquía.</w:t>
      </w:r>
    </w:p>
    <w:p w:rsidR="009C2281" w:rsidRPr="001503BF" w:rsidRDefault="009C2281" w:rsidP="00920F3B">
      <w:pPr>
        <w:spacing w:after="0" w:line="240" w:lineRule="auto"/>
        <w:ind w:left="567" w:right="758"/>
        <w:jc w:val="both"/>
        <w:rPr>
          <w:rFonts w:ascii="Arial" w:hAnsi="Arial" w:cs="Arial"/>
          <w:sz w:val="24"/>
          <w:szCs w:val="24"/>
          <w:lang w:val="es-CO"/>
        </w:rPr>
      </w:pPr>
    </w:p>
    <w:p w:rsidR="009C2281" w:rsidRPr="001503BF" w:rsidRDefault="009C2281" w:rsidP="00920F3B">
      <w:pPr>
        <w:spacing w:after="0" w:line="240" w:lineRule="auto"/>
        <w:ind w:left="567" w:right="758"/>
        <w:jc w:val="both"/>
        <w:rPr>
          <w:rFonts w:ascii="Arial" w:hAnsi="Arial" w:cs="Arial"/>
          <w:b/>
          <w:bCs/>
          <w:sz w:val="24"/>
          <w:szCs w:val="24"/>
          <w:u w:val="single"/>
          <w:lang w:val="es-CO"/>
        </w:rPr>
      </w:pPr>
      <w:r w:rsidRPr="001503BF">
        <w:rPr>
          <w:rFonts w:ascii="Arial" w:hAnsi="Arial" w:cs="Arial"/>
          <w:b/>
          <w:bCs/>
          <w:sz w:val="24"/>
          <w:szCs w:val="24"/>
          <w:u w:val="single"/>
          <w:lang w:val="es-CO"/>
        </w:rPr>
        <w:t>Parágrafo transitorio. Durante el proceso de expedición de esta política y a lo largo de su proceso de implementación efectiva, las empresas que pongan en el mercado los elementos plásticos de un solo uso establecidos en la presente Ley, deberán demostrar mediante certificación expedida por la autoridad competente, el porcentaje de aprovechamiento de residuos plásticos de un solo uso, garantizando el cierre de ciclo de vida del producto, de acuerdo a las metas definidas en la presente ley que actualizará progresivamente el Ministerio de Ambiente y Desarrollo Sostenible o quien haga sus veces.</w:t>
      </w:r>
      <w:r w:rsidRPr="001503BF">
        <w:rPr>
          <w:rFonts w:ascii="Arial" w:hAnsi="Arial" w:cs="Arial"/>
          <w:sz w:val="24"/>
          <w:szCs w:val="24"/>
          <w:lang w:val="es-CO"/>
        </w:rPr>
        <w:t>”</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No se logró acuerdo sobre los artículos 5</w:t>
      </w:r>
      <w:r w:rsidR="00AD47F4">
        <w:rPr>
          <w:rFonts w:ascii="Arial" w:hAnsi="Arial" w:cs="Arial"/>
          <w:sz w:val="24"/>
          <w:szCs w:val="24"/>
          <w:lang w:val="es-CO"/>
        </w:rPr>
        <w:t>°</w:t>
      </w:r>
      <w:r w:rsidRPr="001503BF">
        <w:rPr>
          <w:rFonts w:ascii="Arial" w:hAnsi="Arial" w:cs="Arial"/>
          <w:sz w:val="24"/>
          <w:szCs w:val="24"/>
          <w:lang w:val="es-CO"/>
        </w:rPr>
        <w:t xml:space="preserve"> y 6</w:t>
      </w:r>
      <w:r w:rsidR="00AD47F4">
        <w:rPr>
          <w:rFonts w:ascii="Arial" w:hAnsi="Arial" w:cs="Arial"/>
          <w:sz w:val="24"/>
          <w:szCs w:val="24"/>
          <w:lang w:val="es-CO"/>
        </w:rPr>
        <w:t>°</w:t>
      </w:r>
      <w:r w:rsidRPr="001503BF">
        <w:rPr>
          <w:rFonts w:ascii="Arial" w:hAnsi="Arial" w:cs="Arial"/>
          <w:sz w:val="24"/>
          <w:szCs w:val="24"/>
          <w:lang w:val="es-CO"/>
        </w:rPr>
        <w:t>. Sin embargo se presenta</w:t>
      </w:r>
      <w:r w:rsidR="005D430D">
        <w:rPr>
          <w:rFonts w:ascii="Arial" w:hAnsi="Arial" w:cs="Arial"/>
          <w:sz w:val="24"/>
          <w:szCs w:val="24"/>
          <w:lang w:val="es-CO"/>
        </w:rPr>
        <w:t>ron varias propuestas entre las cuales la inclusión de</w:t>
      </w:r>
      <w:r w:rsidRPr="001503BF">
        <w:rPr>
          <w:rFonts w:ascii="Arial" w:hAnsi="Arial" w:cs="Arial"/>
          <w:sz w:val="24"/>
          <w:szCs w:val="24"/>
          <w:lang w:val="es-CO"/>
        </w:rPr>
        <w:t xml:space="preserve"> un numeral 13 en las prohibiciones relativo a plásticos en el sector construcción (propuesta del Representante Juan Fernando Espinal Ramírez)</w:t>
      </w:r>
      <w:r w:rsidR="005D430D">
        <w:rPr>
          <w:rFonts w:ascii="Arial" w:hAnsi="Arial" w:cs="Arial"/>
          <w:sz w:val="24"/>
          <w:szCs w:val="24"/>
          <w:lang w:val="es-CO"/>
        </w:rPr>
        <w:t xml:space="preserve"> obtuvo el consenso.</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Las diferencias entre los equipos de los proponentes y los de los autores</w:t>
      </w:r>
      <w:r w:rsidR="00711D96" w:rsidRPr="001503BF">
        <w:rPr>
          <w:rFonts w:ascii="Arial" w:hAnsi="Arial" w:cs="Arial"/>
          <w:sz w:val="24"/>
          <w:szCs w:val="24"/>
          <w:lang w:val="es-CO"/>
        </w:rPr>
        <w:t>,</w:t>
      </w:r>
      <w:r w:rsidRPr="001503BF">
        <w:rPr>
          <w:rFonts w:ascii="Arial" w:hAnsi="Arial" w:cs="Arial"/>
          <w:sz w:val="24"/>
          <w:szCs w:val="24"/>
          <w:lang w:val="es-CO"/>
        </w:rPr>
        <w:t xml:space="preserve"> y ponentes surg</w:t>
      </w:r>
      <w:r w:rsidR="005D430D">
        <w:rPr>
          <w:rFonts w:ascii="Arial" w:hAnsi="Arial" w:cs="Arial"/>
          <w:sz w:val="24"/>
          <w:szCs w:val="24"/>
          <w:lang w:val="es-CO"/>
        </w:rPr>
        <w:t>iero</w:t>
      </w:r>
      <w:r w:rsidRPr="001503BF">
        <w:rPr>
          <w:rFonts w:ascii="Arial" w:hAnsi="Arial" w:cs="Arial"/>
          <w:sz w:val="24"/>
          <w:szCs w:val="24"/>
          <w:lang w:val="es-CO"/>
        </w:rPr>
        <w:t xml:space="preserve">n </w:t>
      </w:r>
      <w:r w:rsidR="005D430D">
        <w:rPr>
          <w:rFonts w:ascii="Arial" w:hAnsi="Arial" w:cs="Arial"/>
          <w:sz w:val="24"/>
          <w:szCs w:val="24"/>
          <w:lang w:val="es-CO"/>
        </w:rPr>
        <w:t>d</w:t>
      </w:r>
      <w:r w:rsidRPr="001503BF">
        <w:rPr>
          <w:rFonts w:ascii="Arial" w:hAnsi="Arial" w:cs="Arial"/>
          <w:sz w:val="24"/>
          <w:szCs w:val="24"/>
          <w:lang w:val="es-CO"/>
        </w:rPr>
        <w:t xml:space="preserve">el carácter vinculante de </w:t>
      </w:r>
      <w:r w:rsidR="005D430D">
        <w:rPr>
          <w:rFonts w:ascii="Arial" w:hAnsi="Arial" w:cs="Arial"/>
          <w:sz w:val="24"/>
          <w:szCs w:val="24"/>
          <w:lang w:val="es-CO"/>
        </w:rPr>
        <w:t xml:space="preserve">un parágrafo adicional en el que se plantea la realización de un </w:t>
      </w:r>
      <w:r w:rsidRPr="001503BF">
        <w:rPr>
          <w:rFonts w:ascii="Arial" w:hAnsi="Arial" w:cs="Arial"/>
          <w:sz w:val="24"/>
          <w:szCs w:val="24"/>
          <w:lang w:val="es-CO"/>
        </w:rPr>
        <w:t xml:space="preserve">estudio </w:t>
      </w:r>
      <w:r w:rsidR="005D430D">
        <w:rPr>
          <w:rFonts w:ascii="Arial" w:hAnsi="Arial" w:cs="Arial"/>
          <w:sz w:val="24"/>
          <w:szCs w:val="24"/>
          <w:lang w:val="es-CO"/>
        </w:rPr>
        <w:t xml:space="preserve">sobre los productos y sus sustitutos en materia de efecto sobre el ambiente </w:t>
      </w:r>
      <w:r w:rsidRPr="001503BF">
        <w:rPr>
          <w:rFonts w:ascii="Arial" w:hAnsi="Arial" w:cs="Arial"/>
          <w:sz w:val="24"/>
          <w:szCs w:val="24"/>
          <w:lang w:val="es-CO"/>
        </w:rPr>
        <w:t xml:space="preserve">para excluir </w:t>
      </w:r>
      <w:r w:rsidR="004E08DB" w:rsidRPr="001503BF">
        <w:rPr>
          <w:rFonts w:ascii="Arial" w:hAnsi="Arial" w:cs="Arial"/>
          <w:sz w:val="24"/>
          <w:szCs w:val="24"/>
          <w:lang w:val="es-CO"/>
        </w:rPr>
        <w:t xml:space="preserve">de la prohibición </w:t>
      </w:r>
      <w:r w:rsidRPr="001503BF">
        <w:rPr>
          <w:rFonts w:ascii="Arial" w:hAnsi="Arial" w:cs="Arial"/>
          <w:sz w:val="24"/>
          <w:szCs w:val="24"/>
          <w:lang w:val="es-CO"/>
        </w:rPr>
        <w:t>los productos</w:t>
      </w:r>
      <w:r w:rsidR="005D430D">
        <w:rPr>
          <w:rFonts w:ascii="Arial" w:hAnsi="Arial" w:cs="Arial"/>
          <w:sz w:val="24"/>
          <w:szCs w:val="24"/>
          <w:lang w:val="es-CO"/>
        </w:rPr>
        <w:t xml:space="preserve"> que no tuvieran mayor impacto que s</w:t>
      </w:r>
      <w:r w:rsidR="004E08DB">
        <w:rPr>
          <w:rFonts w:ascii="Arial" w:hAnsi="Arial" w:cs="Arial"/>
          <w:sz w:val="24"/>
          <w:szCs w:val="24"/>
          <w:lang w:val="es-CO"/>
        </w:rPr>
        <w:t>u sustituto</w:t>
      </w:r>
      <w:r w:rsidRPr="001503BF">
        <w:rPr>
          <w:rFonts w:ascii="Arial" w:hAnsi="Arial" w:cs="Arial"/>
          <w:sz w:val="24"/>
          <w:szCs w:val="24"/>
          <w:lang w:val="es-CO"/>
        </w:rPr>
        <w:t xml:space="preserve">. Para autores y ponentes el mayor impacto ambiental del sustituto frente al producto plástico actualmente utilizado no </w:t>
      </w:r>
      <w:r w:rsidR="00711D96" w:rsidRPr="001503BF">
        <w:rPr>
          <w:rFonts w:ascii="Arial" w:hAnsi="Arial" w:cs="Arial"/>
          <w:sz w:val="24"/>
          <w:szCs w:val="24"/>
          <w:lang w:val="es-CO"/>
        </w:rPr>
        <w:t>implica</w:t>
      </w:r>
      <w:r w:rsidRPr="001503BF">
        <w:rPr>
          <w:rFonts w:ascii="Arial" w:hAnsi="Arial" w:cs="Arial"/>
          <w:sz w:val="24"/>
          <w:szCs w:val="24"/>
          <w:lang w:val="es-CO"/>
        </w:rPr>
        <w:t xml:space="preserve"> que este no sea contaminante</w:t>
      </w:r>
      <w:r w:rsidR="00711D96" w:rsidRPr="001503BF">
        <w:rPr>
          <w:rFonts w:ascii="Arial" w:hAnsi="Arial" w:cs="Arial"/>
          <w:sz w:val="24"/>
          <w:szCs w:val="24"/>
          <w:lang w:val="es-CO"/>
        </w:rPr>
        <w:t>, por lo que no puede eximirse de la prohibición</w:t>
      </w:r>
      <w:r w:rsidRPr="001503BF">
        <w:rPr>
          <w:rFonts w:ascii="Arial" w:hAnsi="Arial" w:cs="Arial"/>
          <w:sz w:val="24"/>
          <w:szCs w:val="24"/>
          <w:lang w:val="es-CO"/>
        </w:rPr>
        <w:t xml:space="preserve">. </w:t>
      </w:r>
      <w:r w:rsidRPr="001503BF">
        <w:rPr>
          <w:rFonts w:ascii="Arial" w:hAnsi="Arial" w:cs="Arial"/>
          <w:bCs/>
          <w:sz w:val="24"/>
          <w:szCs w:val="24"/>
          <w:lang w:val="es-CO"/>
        </w:rPr>
        <w:t xml:space="preserve">Se </w:t>
      </w:r>
      <w:r w:rsidR="005D430D">
        <w:rPr>
          <w:rFonts w:ascii="Arial" w:hAnsi="Arial" w:cs="Arial"/>
          <w:bCs/>
          <w:sz w:val="24"/>
          <w:szCs w:val="24"/>
          <w:lang w:val="es-CO"/>
        </w:rPr>
        <w:t>logró acuerdo solo sobre la inclusión del numeral 13,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
          <w:bCs/>
          <w:sz w:val="24"/>
          <w:szCs w:val="24"/>
          <w:lang w:val="es-CO"/>
        </w:rPr>
        <w:t>“Artículo 5º. Ámbito de Aplicación.</w:t>
      </w:r>
      <w:r w:rsidRPr="001503BF">
        <w:rPr>
          <w:rFonts w:ascii="Arial" w:hAnsi="Arial" w:cs="Arial"/>
          <w:sz w:val="24"/>
          <w:szCs w:val="24"/>
          <w:lang w:val="es-CO"/>
        </w:rPr>
        <w:t xml:space="preserve"> La prohibición del artículo 4ª aplica para los siguientes plásticos de un solo uso (…)</w:t>
      </w:r>
    </w:p>
    <w:p w:rsidR="009C2281" w:rsidRPr="001503BF" w:rsidRDefault="009C2281" w:rsidP="00920F3B">
      <w:pPr>
        <w:spacing w:after="0" w:line="240" w:lineRule="auto"/>
        <w:ind w:left="567" w:right="616"/>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bCs/>
          <w:sz w:val="24"/>
          <w:szCs w:val="24"/>
          <w:lang w:val="es-CO"/>
        </w:rPr>
      </w:pPr>
      <w:r w:rsidRPr="001503BF">
        <w:rPr>
          <w:rFonts w:ascii="Arial" w:hAnsi="Arial" w:cs="Arial"/>
          <w:b/>
          <w:sz w:val="24"/>
          <w:szCs w:val="24"/>
          <w:u w:val="single"/>
          <w:lang w:val="es-CO"/>
        </w:rPr>
        <w:t>13. Plásticos utilizados en el sector de la construcción para protección de vidrios, puertas,</w:t>
      </w:r>
      <w:r w:rsidRPr="001503BF">
        <w:rPr>
          <w:rFonts w:ascii="Arial" w:hAnsi="Arial" w:cs="Arial"/>
          <w:bCs/>
          <w:sz w:val="24"/>
          <w:szCs w:val="24"/>
          <w:lang w:val="es-CO"/>
        </w:rPr>
        <w:t xml:space="preserve"> </w:t>
      </w:r>
      <w:r w:rsidRPr="001503BF">
        <w:rPr>
          <w:rFonts w:ascii="Arial" w:hAnsi="Arial" w:cs="Arial"/>
          <w:b/>
          <w:sz w:val="24"/>
          <w:szCs w:val="24"/>
          <w:u w:val="single"/>
          <w:lang w:val="es-CO"/>
        </w:rPr>
        <w:t>baldosas y accesorios de baño.</w:t>
      </w:r>
      <w:r w:rsidRPr="001503BF">
        <w:rPr>
          <w:rFonts w:ascii="Arial" w:hAnsi="Arial" w:cs="Arial"/>
          <w:bCs/>
          <w:sz w:val="24"/>
          <w:szCs w:val="24"/>
          <w:lang w:val="es-CO"/>
        </w:rPr>
        <w:t xml:space="preserve"> (…)</w:t>
      </w:r>
      <w:r w:rsidR="005D430D">
        <w:rPr>
          <w:rFonts w:ascii="Arial" w:hAnsi="Arial" w:cs="Arial"/>
          <w:bCs/>
          <w:sz w:val="24"/>
          <w:szCs w:val="24"/>
          <w:lang w:val="es-CO"/>
        </w:rPr>
        <w:t>”</w:t>
      </w:r>
    </w:p>
    <w:p w:rsidR="009C2281" w:rsidRPr="001503BF" w:rsidRDefault="009C2281" w:rsidP="00920F3B">
      <w:pPr>
        <w:spacing w:after="0" w:line="240" w:lineRule="auto"/>
        <w:ind w:left="567" w:right="616"/>
        <w:jc w:val="both"/>
        <w:rPr>
          <w:rFonts w:ascii="Arial" w:hAnsi="Arial" w:cs="Arial"/>
          <w:bCs/>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En relación con el artículo 6° la propuesta en discusión </w:t>
      </w:r>
      <w:r w:rsidR="00401F91">
        <w:rPr>
          <w:rFonts w:ascii="Arial" w:hAnsi="Arial" w:cs="Arial"/>
          <w:sz w:val="24"/>
          <w:szCs w:val="24"/>
          <w:lang w:val="es-CO"/>
        </w:rPr>
        <w:t>fue</w:t>
      </w:r>
      <w:r w:rsidRPr="001503BF">
        <w:rPr>
          <w:rFonts w:ascii="Arial" w:hAnsi="Arial" w:cs="Arial"/>
          <w:sz w:val="24"/>
          <w:szCs w:val="24"/>
          <w:lang w:val="es-CO"/>
        </w:rPr>
        <w:t xml:space="preserve"> la de cambiar los plazos</w:t>
      </w:r>
      <w:r w:rsidR="00711D96" w:rsidRPr="001503BF">
        <w:rPr>
          <w:rFonts w:ascii="Arial" w:hAnsi="Arial" w:cs="Arial"/>
          <w:sz w:val="24"/>
          <w:szCs w:val="24"/>
          <w:lang w:val="es-CO"/>
        </w:rPr>
        <w:t xml:space="preserve"> y homogenizarlos para que su entrada en vigor se produ</w:t>
      </w:r>
      <w:r w:rsidR="00401F91">
        <w:rPr>
          <w:rFonts w:ascii="Arial" w:hAnsi="Arial" w:cs="Arial"/>
          <w:sz w:val="24"/>
          <w:szCs w:val="24"/>
          <w:lang w:val="es-CO"/>
        </w:rPr>
        <w:t>jera</w:t>
      </w:r>
      <w:r w:rsidR="00711D96" w:rsidRPr="001503BF">
        <w:rPr>
          <w:rFonts w:ascii="Arial" w:hAnsi="Arial" w:cs="Arial"/>
          <w:sz w:val="24"/>
          <w:szCs w:val="24"/>
          <w:lang w:val="es-CO"/>
        </w:rPr>
        <w:t xml:space="preserve"> a partir del 1ero de enero de 2030</w:t>
      </w:r>
      <w:r w:rsidRPr="001503BF">
        <w:rPr>
          <w:rFonts w:ascii="Arial" w:hAnsi="Arial" w:cs="Arial"/>
          <w:sz w:val="24"/>
          <w:szCs w:val="24"/>
          <w:lang w:val="es-CO"/>
        </w:rPr>
        <w:t>. Los ponentes acepta</w:t>
      </w:r>
      <w:r w:rsidR="00401F91">
        <w:rPr>
          <w:rFonts w:ascii="Arial" w:hAnsi="Arial" w:cs="Arial"/>
          <w:sz w:val="24"/>
          <w:szCs w:val="24"/>
          <w:lang w:val="es-CO"/>
        </w:rPr>
        <w:t>ron</w:t>
      </w:r>
      <w:r w:rsidRPr="001503BF">
        <w:rPr>
          <w:rFonts w:ascii="Arial" w:hAnsi="Arial" w:cs="Arial"/>
          <w:sz w:val="24"/>
          <w:szCs w:val="24"/>
          <w:lang w:val="es-CO"/>
        </w:rPr>
        <w:t xml:space="preserve"> la ampliación de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w:t>
      </w:r>
      <w:r w:rsidRPr="001503BF">
        <w:rPr>
          <w:rFonts w:ascii="Arial" w:hAnsi="Arial" w:cs="Arial"/>
          <w:sz w:val="24"/>
          <w:szCs w:val="24"/>
          <w:lang w:val="es-CO"/>
        </w:rPr>
        <w:lastRenderedPageBreak/>
        <w:t>las prohibiciones pero concertando la gradualidad diferenciada (es decir, no llevar los plazos hasta una sola fecha</w:t>
      </w:r>
      <w:r w:rsidR="001376AE">
        <w:rPr>
          <w:rFonts w:ascii="Arial" w:hAnsi="Arial" w:cs="Arial"/>
          <w:sz w:val="24"/>
          <w:szCs w:val="24"/>
          <w:lang w:val="es-CO"/>
        </w:rPr>
        <w:t>,</w:t>
      </w:r>
      <w:r w:rsidRPr="001503BF">
        <w:rPr>
          <w:rFonts w:ascii="Arial" w:hAnsi="Arial" w:cs="Arial"/>
          <w:sz w:val="24"/>
          <w:szCs w:val="24"/>
          <w:lang w:val="es-CO"/>
        </w:rPr>
        <w:t xml:space="preserve"> e</w:t>
      </w:r>
      <w:r w:rsidR="001376AE">
        <w:rPr>
          <w:rFonts w:ascii="Arial" w:hAnsi="Arial" w:cs="Arial"/>
          <w:sz w:val="24"/>
          <w:szCs w:val="24"/>
          <w:lang w:val="es-CO"/>
        </w:rPr>
        <w:t>l</w:t>
      </w:r>
      <w:r w:rsidRPr="001503BF">
        <w:rPr>
          <w:rFonts w:ascii="Arial" w:hAnsi="Arial" w:cs="Arial"/>
          <w:sz w:val="24"/>
          <w:szCs w:val="24"/>
          <w:lang w:val="es-CO"/>
        </w:rPr>
        <w:t xml:space="preserve"> 1ero de enero de 2030</w:t>
      </w:r>
      <w:r w:rsidR="001376AE">
        <w:rPr>
          <w:rFonts w:ascii="Arial" w:hAnsi="Arial" w:cs="Arial"/>
          <w:sz w:val="24"/>
          <w:szCs w:val="24"/>
          <w:lang w:val="es-CO"/>
        </w:rPr>
        <w:t xml:space="preserve">, </w:t>
      </w:r>
      <w:r w:rsidRPr="001503BF">
        <w:rPr>
          <w:rFonts w:ascii="Arial" w:hAnsi="Arial" w:cs="Arial"/>
          <w:sz w:val="24"/>
          <w:szCs w:val="24"/>
          <w:lang w:val="es-CO"/>
        </w:rPr>
        <w:t xml:space="preserve">como planteaban los proponentes). </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De esta forma, los proponentes aceptarían la inclusión de los ítems que inicialmente planteaban eliminar del artículo 5°, con la condición de que se aumentara a 2027 el plazo de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su prohibición, así:</w:t>
      </w:r>
    </w:p>
    <w:p w:rsidR="009C2281" w:rsidRPr="001503BF" w:rsidRDefault="009C2281" w:rsidP="00920F3B">
      <w:pPr>
        <w:spacing w:after="0" w:line="240" w:lineRule="auto"/>
        <w:jc w:val="both"/>
        <w:rPr>
          <w:rFonts w:ascii="Arial" w:hAnsi="Arial" w:cs="Arial"/>
          <w:sz w:val="24"/>
          <w:szCs w:val="24"/>
          <w:lang w:val="es-CO"/>
        </w:rPr>
      </w:pPr>
    </w:p>
    <w:tbl>
      <w:tblPr>
        <w:tblW w:w="8903" w:type="dxa"/>
        <w:tblLayout w:type="fixed"/>
        <w:tblCellMar>
          <w:left w:w="70" w:type="dxa"/>
          <w:right w:w="70" w:type="dxa"/>
        </w:tblCellMar>
        <w:tblLook w:val="04A0" w:firstRow="1" w:lastRow="0" w:firstColumn="1" w:lastColumn="0" w:noHBand="0" w:noVBand="1"/>
      </w:tblPr>
      <w:tblGrid>
        <w:gridCol w:w="4106"/>
        <w:gridCol w:w="1985"/>
        <w:gridCol w:w="1906"/>
        <w:gridCol w:w="906"/>
      </w:tblGrid>
      <w:tr w:rsidR="009C2281" w:rsidRPr="001503BF" w:rsidTr="00DF6CD5">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281" w:rsidRPr="001503BF" w:rsidRDefault="009C2281" w:rsidP="00920F3B">
            <w:pPr>
              <w:spacing w:after="0" w:line="240" w:lineRule="auto"/>
              <w:jc w:val="center"/>
              <w:rPr>
                <w:rFonts w:ascii="Arial" w:eastAsia="Times New Roman" w:hAnsi="Arial" w:cs="Arial"/>
                <w:b/>
                <w:bCs/>
                <w:color w:val="000000"/>
                <w:sz w:val="20"/>
                <w:szCs w:val="20"/>
                <w:lang w:val="es-CO" w:eastAsia="es-CO"/>
              </w:rPr>
            </w:pPr>
            <w:r w:rsidRPr="001503BF">
              <w:rPr>
                <w:rFonts w:ascii="Arial" w:eastAsia="Times New Roman" w:hAnsi="Arial" w:cs="Arial"/>
                <w:b/>
                <w:bCs/>
                <w:color w:val="000000"/>
                <w:sz w:val="20"/>
                <w:szCs w:val="20"/>
                <w:lang w:val="es-CO" w:eastAsia="es-CO"/>
              </w:rPr>
              <w:t>Tipos de plásticos prohibidos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2281" w:rsidRPr="001503BF" w:rsidRDefault="009C2281" w:rsidP="00920F3B">
            <w:pPr>
              <w:spacing w:after="0" w:line="240" w:lineRule="auto"/>
              <w:jc w:val="center"/>
              <w:rPr>
                <w:rFonts w:ascii="Arial" w:eastAsia="Times New Roman" w:hAnsi="Arial" w:cs="Arial"/>
                <w:b/>
                <w:bCs/>
                <w:color w:val="000000"/>
                <w:sz w:val="20"/>
                <w:szCs w:val="20"/>
                <w:lang w:val="es-CO" w:eastAsia="es-CO"/>
              </w:rPr>
            </w:pPr>
            <w:r w:rsidRPr="001503BF">
              <w:rPr>
                <w:rFonts w:ascii="Arial" w:eastAsia="Times New Roman" w:hAnsi="Arial" w:cs="Arial"/>
                <w:b/>
                <w:bCs/>
                <w:color w:val="000000"/>
                <w:sz w:val="20"/>
                <w:szCs w:val="20"/>
                <w:lang w:val="es-CO" w:eastAsia="es-CO"/>
              </w:rPr>
              <w:t>Entrada en vigor propuesta informe de ponencia</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9C2281" w:rsidRPr="001503BF" w:rsidRDefault="009C2281" w:rsidP="00920F3B">
            <w:pPr>
              <w:spacing w:after="0" w:line="240" w:lineRule="auto"/>
              <w:jc w:val="center"/>
              <w:rPr>
                <w:rFonts w:ascii="Arial" w:eastAsia="Times New Roman" w:hAnsi="Arial" w:cs="Arial"/>
                <w:b/>
                <w:bCs/>
                <w:color w:val="000000"/>
                <w:sz w:val="20"/>
                <w:szCs w:val="20"/>
                <w:lang w:val="es-CO" w:eastAsia="es-CO"/>
              </w:rPr>
            </w:pPr>
            <w:r w:rsidRPr="001503BF">
              <w:rPr>
                <w:rFonts w:ascii="Arial" w:eastAsia="Times New Roman" w:hAnsi="Arial" w:cs="Arial"/>
                <w:b/>
                <w:bCs/>
                <w:color w:val="000000"/>
                <w:sz w:val="20"/>
                <w:szCs w:val="20"/>
                <w:lang w:val="es-CO" w:eastAsia="es-CO"/>
              </w:rPr>
              <w:t xml:space="preserve">Entrada en vigor propuesta por CD </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C2281" w:rsidRPr="001503BF" w:rsidRDefault="009C2281" w:rsidP="00920F3B">
            <w:pPr>
              <w:spacing w:after="0" w:line="240" w:lineRule="auto"/>
              <w:jc w:val="center"/>
              <w:rPr>
                <w:rFonts w:ascii="Arial" w:eastAsia="Times New Roman" w:hAnsi="Arial" w:cs="Arial"/>
                <w:b/>
                <w:bCs/>
                <w:color w:val="000000"/>
                <w:sz w:val="20"/>
                <w:szCs w:val="20"/>
                <w:lang w:val="es-CO" w:eastAsia="es-CO"/>
              </w:rPr>
            </w:pPr>
            <w:r w:rsidRPr="001503BF">
              <w:rPr>
                <w:rFonts w:ascii="Arial" w:eastAsia="Times New Roman" w:hAnsi="Arial" w:cs="Arial"/>
                <w:b/>
                <w:bCs/>
                <w:color w:val="000000"/>
                <w:sz w:val="14"/>
                <w:szCs w:val="14"/>
                <w:lang w:val="es-CO" w:eastAsia="es-CO"/>
              </w:rPr>
              <w:t>Diferencia</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 xml:space="preserve">1. Bolsas de punto de pago utilizadas para embalar, cargar o transportar paquetes y mercancías; </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2. Bolsas utilizadas para embalar periódicos, revistas y facturas, así como las utilizadas en las lavanderías para empacar ropa lavada;</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año</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Rollos de bolsas vacías para embalar, cargar o transportar paquetes y mercancías o llevar alimentos;</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4. Rollos de película extensible para el empaque de alimentos a granel;</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5. Envases, recipientes y bolsas para contener líquidos;</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 xml:space="preserve">6. Platos, bandejas, cuchillos, tenedores, cucharas, vasos y guantes para comer; </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3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 xml:space="preserve">7. Mezcladores y pitillos para bebidas; </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año</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 xml:space="preserve">8. Soportes plásticos para las bombas de inflar. </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2024</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año</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9. Rollos de película extensible y de burbuja utilizados como envoltura con que se protegen objetos que se van a transportar dentro del territorio nacional;</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2027</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401F91" w:rsidP="00920F3B">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w:t>
            </w:r>
            <w:r w:rsidR="009C2281" w:rsidRPr="001503BF">
              <w:rPr>
                <w:rFonts w:ascii="Arial" w:eastAsia="Times New Roman" w:hAnsi="Arial" w:cs="Arial"/>
                <w:color w:val="000000"/>
                <w:sz w:val="20"/>
                <w:szCs w:val="20"/>
                <w:lang w:val="es-CO" w:eastAsia="es-CO"/>
              </w:rPr>
              <w:t xml:space="preserve"> años</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10. Envases y recipientes para contener o llevar alimentos de consumo inmediato;</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Igual</w:t>
            </w:r>
          </w:p>
        </w:tc>
      </w:tr>
      <w:tr w:rsidR="009C2281" w:rsidRPr="001503BF" w:rsidTr="00DF6C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11. Láminas o manteles para servir, empacar, envolver o separar alimentos de consumo inmediato;</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 xml:space="preserve">Igual </w:t>
            </w:r>
          </w:p>
        </w:tc>
      </w:tr>
      <w:tr w:rsidR="009C2281" w:rsidRPr="001503BF" w:rsidTr="003546E3">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12. Soportes plásticos de los copitos de algodón o hisopos flexibles con puntas de algodón</w:t>
            </w:r>
          </w:p>
        </w:tc>
        <w:tc>
          <w:tcPr>
            <w:tcW w:w="1985"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1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nil"/>
              <w:left w:val="nil"/>
              <w:bottom w:val="single" w:sz="4" w:space="0" w:color="auto"/>
              <w:right w:val="single" w:sz="4" w:space="0" w:color="auto"/>
            </w:tcBorders>
            <w:shd w:val="clear" w:color="auto" w:fill="auto"/>
            <w:noWrap/>
            <w:vAlign w:val="bottom"/>
            <w:hideMark/>
          </w:tcPr>
          <w:p w:rsidR="009C2281" w:rsidRPr="001503BF" w:rsidRDefault="009C2281"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Igual</w:t>
            </w:r>
          </w:p>
        </w:tc>
      </w:tr>
      <w:tr w:rsidR="003546E3" w:rsidRPr="003546E3" w:rsidTr="003546E3">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6E3" w:rsidRPr="001503BF" w:rsidRDefault="003546E3" w:rsidP="00920F3B">
            <w:pPr>
              <w:spacing w:after="0" w:line="240" w:lineRule="auto"/>
              <w:rPr>
                <w:rFonts w:ascii="Arial" w:eastAsia="Times New Roman" w:hAnsi="Arial" w:cs="Arial"/>
                <w:color w:val="000000"/>
                <w:sz w:val="20"/>
                <w:szCs w:val="20"/>
                <w:lang w:val="es-CO" w:eastAsia="es-CO"/>
              </w:rPr>
            </w:pPr>
            <w:r w:rsidRPr="003546E3">
              <w:rPr>
                <w:rFonts w:ascii="Arial" w:eastAsia="Times New Roman" w:hAnsi="Arial" w:cs="Arial"/>
                <w:color w:val="000000"/>
                <w:sz w:val="20"/>
                <w:szCs w:val="20"/>
                <w:lang w:val="es-CO" w:eastAsia="es-CO"/>
              </w:rPr>
              <w:t>13. Plásticos utilizados en el sector de la construcción para protección de vidrios, puertas, baldosas y accesorios de baño.</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546E3" w:rsidRPr="001503BF" w:rsidRDefault="003546E3" w:rsidP="00920F3B">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Nuevo</w:t>
            </w:r>
          </w:p>
        </w:tc>
        <w:tc>
          <w:tcPr>
            <w:tcW w:w="1906" w:type="dxa"/>
            <w:tcBorders>
              <w:top w:val="single" w:sz="4" w:space="0" w:color="auto"/>
              <w:left w:val="nil"/>
              <w:bottom w:val="single" w:sz="4" w:space="0" w:color="auto"/>
              <w:right w:val="single" w:sz="4" w:space="0" w:color="auto"/>
            </w:tcBorders>
            <w:shd w:val="clear" w:color="auto" w:fill="auto"/>
            <w:noWrap/>
            <w:vAlign w:val="bottom"/>
          </w:tcPr>
          <w:p w:rsidR="003546E3" w:rsidRPr="001503BF" w:rsidRDefault="003546E3" w:rsidP="00920F3B">
            <w:pPr>
              <w:spacing w:after="0" w:line="240" w:lineRule="auto"/>
              <w:rPr>
                <w:rFonts w:ascii="Arial" w:eastAsia="Times New Roman" w:hAnsi="Arial" w:cs="Arial"/>
                <w:color w:val="000000"/>
                <w:sz w:val="20"/>
                <w:szCs w:val="20"/>
                <w:lang w:val="es-CO" w:eastAsia="es-CO"/>
              </w:rPr>
            </w:pPr>
            <w:r w:rsidRPr="001503BF">
              <w:rPr>
                <w:rFonts w:ascii="Arial" w:eastAsia="Times New Roman" w:hAnsi="Arial" w:cs="Arial"/>
                <w:color w:val="000000"/>
                <w:sz w:val="20"/>
                <w:szCs w:val="20"/>
                <w:lang w:val="es-CO" w:eastAsia="es-CO"/>
              </w:rPr>
              <w:t>1 de enero de 2025</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3546E3" w:rsidRPr="001503BF" w:rsidRDefault="003546E3" w:rsidP="00920F3B">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NA</w:t>
            </w:r>
          </w:p>
        </w:tc>
      </w:tr>
    </w:tbl>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Recogiendo estas diferencias</w:t>
      </w:r>
      <w:r w:rsidR="00390FCB" w:rsidRPr="001503BF">
        <w:rPr>
          <w:rFonts w:ascii="Arial" w:hAnsi="Arial" w:cs="Arial"/>
          <w:sz w:val="24"/>
          <w:szCs w:val="24"/>
          <w:lang w:val="es-CO"/>
        </w:rPr>
        <w:t>,</w:t>
      </w:r>
      <w:r w:rsidRPr="001503BF">
        <w:rPr>
          <w:rFonts w:ascii="Arial" w:hAnsi="Arial" w:cs="Arial"/>
          <w:sz w:val="24"/>
          <w:szCs w:val="24"/>
          <w:lang w:val="es-CO"/>
        </w:rPr>
        <w:t xml:space="preserve"> el articulo quedaría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sz w:val="24"/>
          <w:szCs w:val="24"/>
          <w:lang w:val="es-CO"/>
        </w:rPr>
        <w:lastRenderedPageBreak/>
        <w:t>“</w:t>
      </w:r>
      <w:r w:rsidRPr="001503BF">
        <w:rPr>
          <w:rFonts w:ascii="Arial" w:hAnsi="Arial" w:cs="Arial"/>
          <w:b/>
          <w:bCs/>
          <w:sz w:val="24"/>
          <w:szCs w:val="24"/>
          <w:lang w:val="es-CO"/>
        </w:rPr>
        <w:t>Artículo 6°. Plazos de aplicación.</w:t>
      </w:r>
      <w:r w:rsidRPr="001503BF">
        <w:rPr>
          <w:rFonts w:ascii="Arial" w:hAnsi="Arial" w:cs="Arial"/>
          <w:sz w:val="24"/>
          <w:szCs w:val="24"/>
          <w:lang w:val="es-CO"/>
        </w:rPr>
        <w:t xml:space="preserve"> Para efectos de proteger la economía nacional, se establecen los siguientes plazos para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prohibición de fabricación, importación, exportación, comercialización y distribución de los elementos plásticos de un solo uso establecidos en el artículo 5°:</w:t>
      </w:r>
    </w:p>
    <w:p w:rsidR="009C2281" w:rsidRPr="001503BF" w:rsidRDefault="009C2281" w:rsidP="00920F3B">
      <w:pPr>
        <w:spacing w:after="0" w:line="240" w:lineRule="auto"/>
        <w:ind w:left="567" w:right="616"/>
        <w:jc w:val="both"/>
        <w:rPr>
          <w:rFonts w:ascii="Arial" w:hAnsi="Arial" w:cs="Arial"/>
          <w:sz w:val="24"/>
          <w:szCs w:val="24"/>
          <w:lang w:val="es-CO"/>
        </w:rPr>
      </w:pPr>
    </w:p>
    <w:p w:rsidR="009C2281" w:rsidRPr="001503BF" w:rsidRDefault="009C2281" w:rsidP="00920F3B">
      <w:pPr>
        <w:pStyle w:val="Prrafodelista"/>
        <w:numPr>
          <w:ilvl w:val="0"/>
          <w:numId w:val="2"/>
        </w:numPr>
        <w:spacing w:after="0" w:line="240" w:lineRule="auto"/>
        <w:ind w:left="993" w:right="616"/>
        <w:jc w:val="both"/>
        <w:rPr>
          <w:rFonts w:ascii="Arial" w:hAnsi="Arial" w:cs="Arial"/>
          <w:b/>
          <w:bCs/>
          <w:sz w:val="24"/>
          <w:szCs w:val="24"/>
          <w:u w:val="single"/>
          <w:lang w:val="es-CO"/>
        </w:rPr>
      </w:pPr>
      <w:r w:rsidRPr="001503BF">
        <w:rPr>
          <w:rFonts w:ascii="Arial" w:hAnsi="Arial" w:cs="Arial"/>
          <w:sz w:val="24"/>
          <w:szCs w:val="24"/>
          <w:lang w:val="es-CO"/>
        </w:rPr>
        <w:t xml:space="preserve">La prohibición de los establecidos en los numerales </w:t>
      </w:r>
      <w:r w:rsidRPr="001503BF">
        <w:rPr>
          <w:rFonts w:ascii="Arial" w:hAnsi="Arial" w:cs="Arial"/>
          <w:b/>
          <w:bCs/>
          <w:sz w:val="24"/>
          <w:szCs w:val="24"/>
          <w:u w:val="single"/>
          <w:lang w:val="es-CO"/>
        </w:rPr>
        <w:t xml:space="preserve">1, 3, 4, 5, 6 y 9 </w:t>
      </w:r>
      <w:r w:rsidRPr="001503BF">
        <w:rPr>
          <w:rFonts w:ascii="Arial" w:hAnsi="Arial" w:cs="Arial"/>
          <w:sz w:val="24"/>
          <w:szCs w:val="24"/>
          <w:lang w:val="es-CO"/>
        </w:rPr>
        <w:t xml:space="preserve">del artículo 5º de la presente ley, </w:t>
      </w:r>
      <w:proofErr w:type="gramStart"/>
      <w:r w:rsidRPr="001503BF">
        <w:rPr>
          <w:rFonts w:ascii="Arial" w:hAnsi="Arial" w:cs="Arial"/>
          <w:sz w:val="24"/>
          <w:szCs w:val="24"/>
          <w:lang w:val="es-CO"/>
        </w:rPr>
        <w:t>entrará en vigencia</w:t>
      </w:r>
      <w:proofErr w:type="gramEnd"/>
      <w:r w:rsidRPr="001503BF">
        <w:rPr>
          <w:rFonts w:ascii="Arial" w:hAnsi="Arial" w:cs="Arial"/>
          <w:sz w:val="24"/>
          <w:szCs w:val="24"/>
          <w:lang w:val="es-CO"/>
        </w:rPr>
        <w:t xml:space="preserve"> a partir del 1 de enero de </w:t>
      </w:r>
      <w:r w:rsidRPr="001503BF">
        <w:rPr>
          <w:rFonts w:ascii="Arial" w:hAnsi="Arial" w:cs="Arial"/>
          <w:b/>
          <w:bCs/>
          <w:sz w:val="24"/>
          <w:szCs w:val="24"/>
          <w:u w:val="single"/>
          <w:lang w:val="es-CO"/>
        </w:rPr>
        <w:t>2027.</w:t>
      </w:r>
    </w:p>
    <w:p w:rsidR="009C2281" w:rsidRPr="001503BF" w:rsidRDefault="009C2281" w:rsidP="00920F3B">
      <w:pPr>
        <w:pStyle w:val="Prrafodelista"/>
        <w:numPr>
          <w:ilvl w:val="0"/>
          <w:numId w:val="2"/>
        </w:numPr>
        <w:spacing w:after="0" w:line="240" w:lineRule="auto"/>
        <w:ind w:left="993" w:right="616"/>
        <w:jc w:val="both"/>
        <w:rPr>
          <w:rFonts w:ascii="Arial" w:hAnsi="Arial" w:cs="Arial"/>
          <w:b/>
          <w:bCs/>
          <w:sz w:val="24"/>
          <w:szCs w:val="24"/>
          <w:u w:val="single"/>
          <w:lang w:val="es-CO"/>
        </w:rPr>
      </w:pPr>
      <w:r w:rsidRPr="001503BF">
        <w:rPr>
          <w:rFonts w:ascii="Arial" w:hAnsi="Arial" w:cs="Arial"/>
          <w:sz w:val="24"/>
          <w:szCs w:val="24"/>
          <w:lang w:val="es-CO"/>
        </w:rPr>
        <w:t xml:space="preserve">La prohibición de los establecidos en los numerales </w:t>
      </w:r>
      <w:r w:rsidRPr="001503BF">
        <w:rPr>
          <w:rFonts w:ascii="Arial" w:hAnsi="Arial" w:cs="Arial"/>
          <w:b/>
          <w:bCs/>
          <w:sz w:val="24"/>
          <w:szCs w:val="24"/>
          <w:u w:val="single"/>
          <w:lang w:val="es-CO"/>
        </w:rPr>
        <w:t>2, 7, 8, 10, 11</w:t>
      </w:r>
      <w:r w:rsidR="00155EDD">
        <w:rPr>
          <w:rFonts w:ascii="Arial" w:hAnsi="Arial" w:cs="Arial"/>
          <w:b/>
          <w:bCs/>
          <w:sz w:val="24"/>
          <w:szCs w:val="24"/>
          <w:u w:val="single"/>
          <w:lang w:val="es-CO"/>
        </w:rPr>
        <w:t>,</w:t>
      </w:r>
      <w:r w:rsidRPr="001503BF">
        <w:rPr>
          <w:rFonts w:ascii="Arial" w:hAnsi="Arial" w:cs="Arial"/>
          <w:b/>
          <w:bCs/>
          <w:sz w:val="24"/>
          <w:szCs w:val="24"/>
          <w:u w:val="single"/>
          <w:lang w:val="es-CO"/>
        </w:rPr>
        <w:t xml:space="preserve"> 12</w:t>
      </w:r>
      <w:r w:rsidR="00155EDD">
        <w:rPr>
          <w:rFonts w:ascii="Arial" w:hAnsi="Arial" w:cs="Arial"/>
          <w:b/>
          <w:bCs/>
          <w:sz w:val="24"/>
          <w:szCs w:val="24"/>
          <w:u w:val="single"/>
          <w:lang w:val="es-CO"/>
        </w:rPr>
        <w:t xml:space="preserve"> y 13</w:t>
      </w:r>
      <w:r w:rsidRPr="001503BF">
        <w:rPr>
          <w:rFonts w:ascii="Arial" w:hAnsi="Arial" w:cs="Arial"/>
          <w:sz w:val="24"/>
          <w:szCs w:val="24"/>
          <w:lang w:val="es-CO"/>
        </w:rPr>
        <w:t xml:space="preserve"> del artículo 5º de la presente ley, </w:t>
      </w:r>
      <w:proofErr w:type="gramStart"/>
      <w:r w:rsidRPr="001503BF">
        <w:rPr>
          <w:rFonts w:ascii="Arial" w:hAnsi="Arial" w:cs="Arial"/>
          <w:sz w:val="24"/>
          <w:szCs w:val="24"/>
          <w:lang w:val="es-CO"/>
        </w:rPr>
        <w:t>entrará en vigencia</w:t>
      </w:r>
      <w:proofErr w:type="gramEnd"/>
      <w:r w:rsidRPr="001503BF">
        <w:rPr>
          <w:rFonts w:ascii="Arial" w:hAnsi="Arial" w:cs="Arial"/>
          <w:sz w:val="24"/>
          <w:szCs w:val="24"/>
          <w:lang w:val="es-CO"/>
        </w:rPr>
        <w:t xml:space="preserve"> a partir del 1 de enero del año</w:t>
      </w:r>
      <w:r w:rsidRPr="001503BF">
        <w:rPr>
          <w:rFonts w:ascii="Arial" w:hAnsi="Arial" w:cs="Arial"/>
          <w:b/>
          <w:bCs/>
          <w:sz w:val="24"/>
          <w:szCs w:val="24"/>
          <w:lang w:val="es-CO"/>
        </w:rPr>
        <w:t xml:space="preserve"> </w:t>
      </w:r>
      <w:r w:rsidRPr="001503BF">
        <w:rPr>
          <w:rFonts w:ascii="Arial" w:hAnsi="Arial" w:cs="Arial"/>
          <w:b/>
          <w:bCs/>
          <w:sz w:val="24"/>
          <w:szCs w:val="24"/>
          <w:u w:val="single"/>
          <w:lang w:val="es-CO"/>
        </w:rPr>
        <w:t>2025.</w:t>
      </w:r>
    </w:p>
    <w:p w:rsidR="009C2281" w:rsidRPr="001503BF" w:rsidRDefault="009C2281" w:rsidP="00920F3B">
      <w:pPr>
        <w:spacing w:after="0" w:line="240" w:lineRule="auto"/>
        <w:ind w:left="567" w:right="616"/>
        <w:jc w:val="both"/>
        <w:rPr>
          <w:rFonts w:ascii="Arial" w:hAnsi="Arial" w:cs="Arial"/>
          <w:b/>
          <w:bCs/>
          <w:sz w:val="24"/>
          <w:szCs w:val="24"/>
          <w:u w:val="single"/>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
          <w:bCs/>
          <w:sz w:val="24"/>
          <w:szCs w:val="24"/>
          <w:lang w:val="es-CO"/>
        </w:rPr>
        <w:t>Parágrafo.</w:t>
      </w:r>
      <w:r w:rsidRPr="001503BF">
        <w:rPr>
          <w:rFonts w:ascii="Arial" w:hAnsi="Arial" w:cs="Arial"/>
          <w:sz w:val="24"/>
          <w:szCs w:val="24"/>
          <w:lang w:val="es-CO"/>
        </w:rPr>
        <w:t xml:space="preserve"> En los establecimientos de comercio, solo se distribuirán para consumo dentro del establecimiento agua y bebidas, en vasos o recipientes que no sean plásticos de un solo uso.”</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Avanzando al siguiente </w:t>
      </w:r>
      <w:r w:rsidR="00711D96" w:rsidRPr="001503BF">
        <w:rPr>
          <w:rFonts w:ascii="Arial" w:hAnsi="Arial" w:cs="Arial"/>
          <w:sz w:val="24"/>
          <w:szCs w:val="24"/>
          <w:lang w:val="es-CO"/>
        </w:rPr>
        <w:t>artículo con proposición</w:t>
      </w:r>
      <w:r w:rsidRPr="001503BF">
        <w:rPr>
          <w:rFonts w:ascii="Arial" w:hAnsi="Arial" w:cs="Arial"/>
          <w:sz w:val="24"/>
          <w:szCs w:val="24"/>
          <w:lang w:val="es-CO"/>
        </w:rPr>
        <w:t>, se acepta la presentada por el Representante Juan Fernando Espinal Ramírez de modificar el parágrafo segundo del artículo 7° aumentando a doce meses el plazo para el desarrollo de la Política Nacional de Sustitución del Plástico de Un Solo Uso y el respectivo Plan de Acción el cual quedará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b/>
          <w:bCs/>
          <w:sz w:val="24"/>
          <w:szCs w:val="24"/>
          <w:lang w:val="es-CO"/>
        </w:rPr>
      </w:pPr>
      <w:r w:rsidRPr="001503BF">
        <w:rPr>
          <w:rFonts w:ascii="Arial" w:hAnsi="Arial" w:cs="Arial"/>
          <w:sz w:val="24"/>
          <w:szCs w:val="24"/>
          <w:lang w:val="es-CO"/>
        </w:rPr>
        <w:t>“</w:t>
      </w:r>
      <w:r w:rsidRPr="001503BF">
        <w:rPr>
          <w:rFonts w:ascii="Arial" w:hAnsi="Arial" w:cs="Arial"/>
          <w:b/>
          <w:bCs/>
          <w:sz w:val="24"/>
          <w:szCs w:val="24"/>
          <w:lang w:val="es-CO"/>
        </w:rPr>
        <w:t>Artículo 7º. Política Nacional de Sustitución del Plástico de Un Solo Uso. (…)</w:t>
      </w:r>
    </w:p>
    <w:p w:rsidR="009C2281" w:rsidRPr="001503BF" w:rsidRDefault="009C2281" w:rsidP="00920F3B">
      <w:pPr>
        <w:spacing w:after="0" w:line="240" w:lineRule="auto"/>
        <w:ind w:left="567" w:right="616"/>
        <w:jc w:val="both"/>
        <w:rPr>
          <w:rFonts w:ascii="Arial" w:hAnsi="Arial" w:cs="Arial"/>
          <w:b/>
          <w:bCs/>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b/>
          <w:bCs/>
          <w:sz w:val="24"/>
          <w:szCs w:val="24"/>
          <w:lang w:val="es-CO"/>
        </w:rPr>
        <w:t xml:space="preserve">Parágrafo 2º. </w:t>
      </w:r>
      <w:r w:rsidRPr="001503BF">
        <w:rPr>
          <w:rFonts w:ascii="Arial" w:hAnsi="Arial" w:cs="Arial"/>
          <w:sz w:val="24"/>
          <w:szCs w:val="24"/>
          <w:lang w:val="es-CO"/>
        </w:rPr>
        <w:t xml:space="preserve">El Ministerio del Ambiente y Desarrollo Sostenible o quien haga sus veces tendrá </w:t>
      </w:r>
      <w:r w:rsidRPr="001503BF">
        <w:rPr>
          <w:rFonts w:ascii="Arial" w:hAnsi="Arial" w:cs="Arial"/>
          <w:b/>
          <w:bCs/>
          <w:sz w:val="24"/>
          <w:szCs w:val="24"/>
          <w:lang w:val="es-CO"/>
        </w:rPr>
        <w:t>doce (12)</w:t>
      </w:r>
      <w:r w:rsidRPr="001503BF">
        <w:rPr>
          <w:rFonts w:ascii="Arial" w:hAnsi="Arial" w:cs="Arial"/>
          <w:sz w:val="24"/>
          <w:szCs w:val="24"/>
          <w:lang w:val="es-CO"/>
        </w:rPr>
        <w:t xml:space="preserve"> meses desde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presente ley para desarrollar la Política Nacional y su respectivo Plan de acción. Al termino de los plazos establecidos en el artículo 6º, la meta de sustitución de plásticos de un solo uso consagrados en dicho artículo deberá ser del 100% de los productos.”</w:t>
      </w:r>
    </w:p>
    <w:p w:rsidR="009C2281" w:rsidRPr="001503BF" w:rsidRDefault="009C2281" w:rsidP="00920F3B">
      <w:pPr>
        <w:spacing w:after="0" w:line="240" w:lineRule="auto"/>
        <w:jc w:val="both"/>
        <w:rPr>
          <w:rFonts w:ascii="Arial" w:hAnsi="Arial" w:cs="Arial"/>
          <w:sz w:val="24"/>
          <w:szCs w:val="24"/>
          <w:lang w:val="es-CO"/>
        </w:rPr>
      </w:pPr>
    </w:p>
    <w:p w:rsidR="007D35A6" w:rsidRDefault="00E22153" w:rsidP="00920F3B">
      <w:pPr>
        <w:spacing w:after="0" w:line="240" w:lineRule="auto"/>
        <w:jc w:val="both"/>
        <w:rPr>
          <w:rFonts w:ascii="Arial" w:hAnsi="Arial" w:cs="Arial"/>
          <w:sz w:val="24"/>
          <w:szCs w:val="24"/>
          <w:lang w:val="es-CO"/>
        </w:rPr>
      </w:pPr>
      <w:r>
        <w:rPr>
          <w:rFonts w:ascii="Arial" w:hAnsi="Arial" w:cs="Arial"/>
          <w:sz w:val="24"/>
          <w:szCs w:val="24"/>
          <w:lang w:val="es-CO"/>
        </w:rPr>
        <w:t xml:space="preserve">Teniendo en cuenta que frente al articulo cuarto en la redacción adoptada se eliminaron los plásticos </w:t>
      </w:r>
      <w:proofErr w:type="spellStart"/>
      <w:r>
        <w:rPr>
          <w:rFonts w:ascii="Arial" w:hAnsi="Arial" w:cs="Arial"/>
          <w:sz w:val="24"/>
          <w:szCs w:val="24"/>
          <w:lang w:val="es-CO"/>
        </w:rPr>
        <w:t>biobasados</w:t>
      </w:r>
      <w:proofErr w:type="spellEnd"/>
      <w:r>
        <w:rPr>
          <w:rFonts w:ascii="Arial" w:hAnsi="Arial" w:cs="Arial"/>
          <w:sz w:val="24"/>
          <w:szCs w:val="24"/>
          <w:lang w:val="es-CO"/>
        </w:rPr>
        <w:t xml:space="preserve">, los ponentes y </w:t>
      </w:r>
      <w:r w:rsidR="00F833E7">
        <w:rPr>
          <w:rFonts w:ascii="Arial" w:hAnsi="Arial" w:cs="Arial"/>
          <w:sz w:val="24"/>
          <w:szCs w:val="24"/>
          <w:lang w:val="es-CO"/>
        </w:rPr>
        <w:t>proponentes</w:t>
      </w:r>
      <w:r w:rsidR="007D35A6">
        <w:rPr>
          <w:rFonts w:ascii="Arial" w:hAnsi="Arial" w:cs="Arial"/>
          <w:sz w:val="24"/>
          <w:szCs w:val="24"/>
          <w:lang w:val="es-CO"/>
        </w:rPr>
        <w:t xml:space="preserve"> acordaron incluir estos productos en el articulo 10° sobre etiquetado, por lo que este artículo quedará así:</w:t>
      </w:r>
    </w:p>
    <w:p w:rsidR="007D35A6" w:rsidRDefault="007D35A6" w:rsidP="00920F3B">
      <w:pPr>
        <w:spacing w:after="0" w:line="240" w:lineRule="auto"/>
        <w:jc w:val="both"/>
        <w:rPr>
          <w:rFonts w:ascii="Arial" w:hAnsi="Arial" w:cs="Arial"/>
          <w:sz w:val="24"/>
          <w:szCs w:val="24"/>
          <w:lang w:val="es-CO"/>
        </w:rPr>
      </w:pPr>
    </w:p>
    <w:p w:rsidR="00804CC2" w:rsidRPr="00CB57EF" w:rsidRDefault="00804CC2" w:rsidP="00920F3B">
      <w:pPr>
        <w:spacing w:after="0" w:line="240" w:lineRule="auto"/>
        <w:ind w:left="567" w:right="616"/>
        <w:jc w:val="both"/>
        <w:rPr>
          <w:rFonts w:ascii="Arial" w:hAnsi="Arial" w:cs="Arial"/>
          <w:sz w:val="24"/>
          <w:szCs w:val="24"/>
          <w:lang w:val="es-CO"/>
        </w:rPr>
      </w:pPr>
      <w:r w:rsidRPr="00CB57EF">
        <w:rPr>
          <w:rFonts w:ascii="Arial" w:hAnsi="Arial" w:cs="Arial"/>
          <w:b/>
          <w:sz w:val="24"/>
          <w:szCs w:val="24"/>
          <w:lang w:val="es-CO"/>
        </w:rPr>
        <w:t xml:space="preserve">Artículo 10º. </w:t>
      </w:r>
      <w:r w:rsidRPr="00CB57EF">
        <w:rPr>
          <w:rFonts w:ascii="Arial" w:hAnsi="Arial" w:cs="Arial"/>
          <w:b/>
          <w:i/>
          <w:sz w:val="24"/>
          <w:szCs w:val="24"/>
          <w:lang w:val="es-CO"/>
        </w:rPr>
        <w:t>Etiquetado de los productos.</w:t>
      </w:r>
      <w:r w:rsidRPr="00CB57EF">
        <w:rPr>
          <w:rFonts w:ascii="Arial" w:hAnsi="Arial" w:cs="Arial"/>
          <w:sz w:val="24"/>
          <w:szCs w:val="24"/>
          <w:lang w:val="es-CO"/>
        </w:rPr>
        <w:t xml:space="preserve"> El Gobierno Nacional, a través del Ministerio de Ambiente y Desarrollo Sostenible en el término de seis (6) meses desde la entrada en vigencia de la presente ley, expedirá un reglamento técnico de etiquetado para los plásticos de un solo uso</w:t>
      </w:r>
      <w:r w:rsidRPr="00CB57EF">
        <w:rPr>
          <w:rFonts w:ascii="Arial" w:hAnsi="Arial" w:cs="Arial"/>
          <w:b/>
          <w:bCs/>
          <w:sz w:val="24"/>
          <w:szCs w:val="24"/>
          <w:u w:val="single"/>
          <w:lang w:val="es-CO"/>
        </w:rPr>
        <w:t xml:space="preserve">, incluidos los plásticos </w:t>
      </w:r>
      <w:proofErr w:type="spellStart"/>
      <w:r w:rsidRPr="00CB57EF">
        <w:rPr>
          <w:rFonts w:ascii="Arial" w:hAnsi="Arial" w:cs="Arial"/>
          <w:b/>
          <w:bCs/>
          <w:sz w:val="24"/>
          <w:szCs w:val="24"/>
          <w:u w:val="single"/>
          <w:lang w:val="es-CO"/>
        </w:rPr>
        <w:t>biobasados</w:t>
      </w:r>
      <w:proofErr w:type="spellEnd"/>
      <w:r w:rsidRPr="00CB57EF">
        <w:rPr>
          <w:rFonts w:ascii="Arial" w:hAnsi="Arial" w:cs="Arial"/>
          <w:b/>
          <w:bCs/>
          <w:sz w:val="24"/>
          <w:szCs w:val="24"/>
          <w:u w:val="single"/>
          <w:lang w:val="es-CO"/>
        </w:rPr>
        <w:t>,</w:t>
      </w:r>
      <w:r w:rsidRPr="00CB57EF">
        <w:rPr>
          <w:rFonts w:ascii="Arial" w:hAnsi="Arial" w:cs="Arial"/>
          <w:sz w:val="24"/>
          <w:szCs w:val="24"/>
          <w:lang w:val="es-CO"/>
        </w:rPr>
        <w:t xml:space="preserve"> con el objetivo de informar claramente al consumidor sobre el tipo de polímeros y aditivos </w:t>
      </w:r>
      <w:r w:rsidRPr="00CB57EF">
        <w:rPr>
          <w:rFonts w:ascii="Arial" w:hAnsi="Arial" w:cs="Arial"/>
          <w:sz w:val="24"/>
          <w:szCs w:val="24"/>
          <w:lang w:val="es-CO"/>
        </w:rPr>
        <w:lastRenderedPageBreak/>
        <w:t>químicos que contiene el producto, sus condiciones de biodegradabilidad, los efectos potenciales en la salud humana, las condiciones y posibilidades de reciclaje, y la adecuada disposición del producto para su posterior aprovechamiento o disposición final.</w:t>
      </w:r>
    </w:p>
    <w:p w:rsidR="00E22153" w:rsidRDefault="00E22153"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En lo que tiene que ver con el artículo 12° se acepta la proposición del H.R. Juan Fernando Espinal de incorporar en el inciso primero “y las entidades privadas que cumplan funciones públicas</w:t>
      </w:r>
      <w:r w:rsidR="00401F91">
        <w:rPr>
          <w:rFonts w:ascii="Arial" w:hAnsi="Arial" w:cs="Arial"/>
          <w:sz w:val="24"/>
          <w:szCs w:val="24"/>
          <w:lang w:val="es-CO"/>
        </w:rPr>
        <w:t>”</w:t>
      </w:r>
      <w:r w:rsidRPr="001503BF">
        <w:rPr>
          <w:rFonts w:ascii="Arial" w:hAnsi="Arial" w:cs="Arial"/>
          <w:sz w:val="24"/>
          <w:szCs w:val="24"/>
          <w:lang w:val="es-CO"/>
        </w:rPr>
        <w:t>,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sz w:val="24"/>
          <w:szCs w:val="24"/>
          <w:lang w:val="es-CO"/>
        </w:rPr>
        <w:t>“</w:t>
      </w:r>
      <w:r w:rsidRPr="001503BF">
        <w:rPr>
          <w:rFonts w:ascii="Arial" w:hAnsi="Arial" w:cs="Arial"/>
          <w:b/>
          <w:bCs/>
          <w:sz w:val="24"/>
          <w:szCs w:val="24"/>
          <w:lang w:val="es-CO"/>
        </w:rPr>
        <w:t>Artículo 12°. Prohibición institucional del uso de elementos y/o productos elaborados y/o que contengan Plásticos de un solo uso.</w:t>
      </w:r>
      <w:r w:rsidRPr="001503BF">
        <w:rPr>
          <w:rFonts w:ascii="Arial" w:hAnsi="Arial" w:cs="Arial"/>
          <w:sz w:val="24"/>
          <w:szCs w:val="24"/>
          <w:lang w:val="es-CO"/>
        </w:rPr>
        <w:t xml:space="preserve"> Se prohíbe en todas las entidades públicas, a las que hace referencia el Artículo 2º de la Ley 80 de 1993 </w:t>
      </w:r>
      <w:r w:rsidRPr="001503BF">
        <w:rPr>
          <w:rFonts w:ascii="Arial" w:hAnsi="Arial" w:cs="Arial"/>
          <w:b/>
          <w:bCs/>
          <w:sz w:val="24"/>
          <w:szCs w:val="24"/>
          <w:u w:val="single"/>
          <w:lang w:val="es-CO"/>
        </w:rPr>
        <w:t>y las entidades privadas que cumplan funciones públicas</w:t>
      </w:r>
      <w:r w:rsidRPr="001503BF">
        <w:rPr>
          <w:rFonts w:ascii="Arial" w:hAnsi="Arial" w:cs="Arial"/>
          <w:sz w:val="24"/>
          <w:szCs w:val="24"/>
          <w:lang w:val="es-CO"/>
        </w:rPr>
        <w:t xml:space="preserve"> la suscripción de contratos para el suministro de elementos y/o productos elaborados o que contengan plásticos de un solo uso. La presente prohibición entrará en vigor cumplido el segundo año de la vigencia de la presente ley.</w:t>
      </w:r>
    </w:p>
    <w:p w:rsidR="009C2281" w:rsidRPr="001503BF" w:rsidRDefault="009C2281" w:rsidP="00920F3B">
      <w:pPr>
        <w:spacing w:after="0" w:line="240" w:lineRule="auto"/>
        <w:ind w:left="567" w:right="616"/>
        <w:jc w:val="both"/>
        <w:rPr>
          <w:rFonts w:ascii="Arial" w:hAnsi="Arial" w:cs="Arial"/>
          <w:sz w:val="24"/>
          <w:szCs w:val="24"/>
          <w:lang w:val="es-CO"/>
        </w:rPr>
      </w:pPr>
    </w:p>
    <w:p w:rsidR="009C2281" w:rsidRPr="001503BF" w:rsidRDefault="009C2281" w:rsidP="00920F3B">
      <w:pPr>
        <w:spacing w:after="0" w:line="240" w:lineRule="auto"/>
        <w:ind w:left="567" w:right="616"/>
        <w:jc w:val="both"/>
        <w:rPr>
          <w:rFonts w:ascii="Arial" w:hAnsi="Arial" w:cs="Arial"/>
          <w:sz w:val="24"/>
          <w:szCs w:val="24"/>
          <w:lang w:val="es-CO"/>
        </w:rPr>
      </w:pPr>
      <w:r w:rsidRPr="001503BF">
        <w:rPr>
          <w:rFonts w:ascii="Arial" w:hAnsi="Arial" w:cs="Arial"/>
          <w:sz w:val="24"/>
          <w:szCs w:val="24"/>
          <w:lang w:val="es-CO"/>
        </w:rPr>
        <w:t xml:space="preserve">Dichas entidades deberán, dentro de los dos años siguientes a la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presente ley, reglamentar acciones para la reducción progresiva del uso de elementos y/o productos de plásticos de un solo uso y la transición hacia alternativas sostenibles en los términos de la presente ley en la contratación estatal.”</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Frente al artículo 17°, sobre el que los equipos de la UTL del H.R. Rubén Darío Molano Piñeros y Juan Fernando Espinal Ramírez presentaron un conjunto de observaciones, los equipos de los ponentes y autores absolvieron las inquietudes en relación con los plásticos PET, sobre su no inclusión en la prohibición, sobre los argumentos para la delimitación en capacidad en centímetros cúbicos de las botellas PET, las tapas de los envases y sobre los porcentajes de aprovechamiento y su gradualidad en el tiempo, en relación con la realidad actual de la industria.</w:t>
      </w:r>
      <w:r w:rsidR="00430559">
        <w:rPr>
          <w:rFonts w:ascii="Arial" w:hAnsi="Arial" w:cs="Arial"/>
          <w:sz w:val="24"/>
          <w:szCs w:val="24"/>
          <w:lang w:val="es-CO"/>
        </w:rPr>
        <w:t xml:space="preserve"> </w:t>
      </w:r>
      <w:r w:rsidRPr="001503BF">
        <w:rPr>
          <w:rFonts w:ascii="Arial" w:hAnsi="Arial" w:cs="Arial"/>
          <w:sz w:val="24"/>
          <w:szCs w:val="24"/>
          <w:lang w:val="es-CO"/>
        </w:rPr>
        <w:t>En relación con este punto los equipos de los dos Representantes manifestaron entender los argumentos.</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Frente al artículo 18</w:t>
      </w:r>
      <w:r w:rsidR="00430559">
        <w:rPr>
          <w:rFonts w:ascii="Arial" w:hAnsi="Arial" w:cs="Arial"/>
          <w:sz w:val="24"/>
          <w:szCs w:val="24"/>
          <w:lang w:val="es-CO"/>
        </w:rPr>
        <w:t>°</w:t>
      </w:r>
      <w:r w:rsidRPr="001503BF">
        <w:rPr>
          <w:rFonts w:ascii="Arial" w:hAnsi="Arial" w:cs="Arial"/>
          <w:sz w:val="24"/>
          <w:szCs w:val="24"/>
          <w:lang w:val="es-CO"/>
        </w:rPr>
        <w:t xml:space="preserve"> se trabajó colectivamente una proposición que quedó pendiente de ser aceptada por el Representante Edwin Gilberto Ballesteros Archila.</w:t>
      </w:r>
      <w:r w:rsidR="00430559">
        <w:rPr>
          <w:rFonts w:ascii="Arial" w:hAnsi="Arial" w:cs="Arial"/>
          <w:sz w:val="24"/>
          <w:szCs w:val="24"/>
          <w:lang w:val="es-CO"/>
        </w:rPr>
        <w:t xml:space="preserve"> Esta proposición incorporaba modificaciones en tres aspectos: primero, en relación con la delimitación del artículo solo a los fabricantes, exportadores, importadores, distribuidores y comercializadores de cigarrillos, segundo</w:t>
      </w:r>
      <w:r w:rsidR="0017707C">
        <w:rPr>
          <w:rFonts w:ascii="Arial" w:hAnsi="Arial" w:cs="Arial"/>
          <w:sz w:val="24"/>
          <w:szCs w:val="24"/>
          <w:lang w:val="es-CO"/>
        </w:rPr>
        <w:t>,</w:t>
      </w:r>
      <w:r w:rsidR="00430559">
        <w:rPr>
          <w:rFonts w:ascii="Arial" w:hAnsi="Arial" w:cs="Arial"/>
          <w:sz w:val="24"/>
          <w:szCs w:val="24"/>
          <w:lang w:val="es-CO"/>
        </w:rPr>
        <w:t xml:space="preserve"> modificando</w:t>
      </w:r>
      <w:r w:rsidR="0017707C">
        <w:rPr>
          <w:rFonts w:ascii="Arial" w:hAnsi="Arial" w:cs="Arial"/>
          <w:sz w:val="24"/>
          <w:szCs w:val="24"/>
          <w:lang w:val="es-CO"/>
        </w:rPr>
        <w:t xml:space="preserve"> a</w:t>
      </w:r>
      <w:r w:rsidR="0017707C" w:rsidRPr="0017707C">
        <w:rPr>
          <w:rFonts w:ascii="Arial" w:hAnsi="Arial" w:cs="Arial"/>
          <w:sz w:val="24"/>
          <w:szCs w:val="24"/>
          <w:lang w:val="es-CO"/>
        </w:rPr>
        <w:t xml:space="preserve"> mínimo el 10% del área del plástico o cajetilla de cigarrillo</w:t>
      </w:r>
      <w:r w:rsidR="0017707C">
        <w:rPr>
          <w:rFonts w:ascii="Arial" w:hAnsi="Arial" w:cs="Arial"/>
          <w:sz w:val="24"/>
          <w:szCs w:val="24"/>
          <w:lang w:val="es-CO"/>
        </w:rPr>
        <w:t xml:space="preserve"> que i</w:t>
      </w:r>
      <w:r w:rsidR="0017707C" w:rsidRPr="0017707C">
        <w:rPr>
          <w:rFonts w:ascii="Arial" w:hAnsi="Arial" w:cs="Arial"/>
          <w:sz w:val="24"/>
          <w:szCs w:val="24"/>
          <w:lang w:val="es-CO"/>
        </w:rPr>
        <w:t>nforma al público</w:t>
      </w:r>
      <w:r w:rsidR="0017707C">
        <w:rPr>
          <w:rFonts w:ascii="Arial" w:hAnsi="Arial" w:cs="Arial"/>
          <w:sz w:val="24"/>
          <w:szCs w:val="24"/>
          <w:lang w:val="es-CO"/>
        </w:rPr>
        <w:t xml:space="preserve"> </w:t>
      </w:r>
      <w:r w:rsidR="0017707C" w:rsidRPr="0017707C">
        <w:rPr>
          <w:rFonts w:ascii="Arial" w:hAnsi="Arial" w:cs="Arial"/>
          <w:sz w:val="24"/>
          <w:szCs w:val="24"/>
          <w:lang w:val="es-CO"/>
        </w:rPr>
        <w:t xml:space="preserve">el material del cual está compuesto en su totalidad y el adecuado proceso de reciclaje, reutilización, aprovechamiento y disposición final, </w:t>
      </w:r>
      <w:r w:rsidR="0017707C">
        <w:rPr>
          <w:rFonts w:ascii="Arial" w:hAnsi="Arial" w:cs="Arial"/>
          <w:sz w:val="24"/>
          <w:szCs w:val="24"/>
          <w:lang w:val="es-CO"/>
        </w:rPr>
        <w:t xml:space="preserve">y tercero, modificando el plazo de la reglamentación por parte del </w:t>
      </w:r>
      <w:r w:rsidR="0017707C" w:rsidRPr="001503BF">
        <w:rPr>
          <w:rFonts w:ascii="Arial" w:eastAsia="Arial" w:hAnsi="Arial" w:cs="Arial"/>
          <w:color w:val="222222"/>
          <w:sz w:val="24"/>
          <w:szCs w:val="24"/>
          <w:lang w:val="es-CO"/>
        </w:rPr>
        <w:t>Ministerio de Vivienda, Ciudad y Territorio</w:t>
      </w:r>
      <w:r w:rsidR="0017707C">
        <w:rPr>
          <w:rFonts w:ascii="Arial" w:eastAsia="Arial" w:hAnsi="Arial" w:cs="Arial"/>
          <w:color w:val="222222"/>
          <w:sz w:val="24"/>
          <w:szCs w:val="24"/>
          <w:lang w:val="es-CO"/>
        </w:rPr>
        <w:t>; así:</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r w:rsidRPr="001503BF">
        <w:rPr>
          <w:rFonts w:ascii="Arial" w:eastAsia="Arial" w:hAnsi="Arial" w:cs="Arial"/>
          <w:b/>
          <w:color w:val="222222"/>
          <w:sz w:val="24"/>
          <w:szCs w:val="24"/>
          <w:lang w:val="es-CO"/>
        </w:rPr>
        <w:lastRenderedPageBreak/>
        <w:t xml:space="preserve">“Artículo 18°. Responsabilidad extendida para filtros de cigarrillo. </w:t>
      </w:r>
      <w:r w:rsidRPr="001503BF">
        <w:rPr>
          <w:rFonts w:ascii="Arial" w:eastAsia="Arial" w:hAnsi="Arial" w:cs="Arial"/>
          <w:color w:val="222222"/>
          <w:sz w:val="24"/>
          <w:szCs w:val="24"/>
          <w:lang w:val="es-CO"/>
        </w:rPr>
        <w:t xml:space="preserve">Las personas naturales y jurídicas que </w:t>
      </w:r>
      <w:proofErr w:type="gramStart"/>
      <w:r w:rsidRPr="001503BF">
        <w:rPr>
          <w:rFonts w:ascii="Arial" w:eastAsia="Arial" w:hAnsi="Arial" w:cs="Arial"/>
          <w:color w:val="222222"/>
          <w:sz w:val="24"/>
          <w:szCs w:val="24"/>
          <w:lang w:val="es-CO"/>
        </w:rPr>
        <w:t>fabriquen,</w:t>
      </w:r>
      <w:proofErr w:type="gramEnd"/>
      <w:r w:rsidRPr="001503BF">
        <w:rPr>
          <w:rFonts w:ascii="Arial" w:eastAsia="Arial" w:hAnsi="Arial" w:cs="Arial"/>
          <w:color w:val="222222"/>
          <w:sz w:val="24"/>
          <w:szCs w:val="24"/>
          <w:lang w:val="es-CO"/>
        </w:rPr>
        <w:t xml:space="preserve"> exporten, importen, distribuyan o comercialicen </w:t>
      </w:r>
      <w:r w:rsidRPr="001503BF">
        <w:rPr>
          <w:rFonts w:ascii="Arial" w:eastAsia="Arial" w:hAnsi="Arial" w:cs="Arial"/>
          <w:b/>
          <w:bCs/>
          <w:strike/>
          <w:color w:val="222222"/>
          <w:sz w:val="24"/>
          <w:szCs w:val="24"/>
          <w:lang w:val="es-CO"/>
        </w:rPr>
        <w:t xml:space="preserve">plásticos de un solo uso a que se </w:t>
      </w:r>
      <w:r w:rsidRPr="001503BF">
        <w:rPr>
          <w:rFonts w:ascii="Arial" w:eastAsia="Arial" w:hAnsi="Arial" w:cs="Arial"/>
          <w:b/>
          <w:bCs/>
          <w:strike/>
          <w:sz w:val="24"/>
          <w:szCs w:val="24"/>
          <w:lang w:val="es-CO"/>
        </w:rPr>
        <w:t>refiere este artículo, así como</w:t>
      </w:r>
      <w:r w:rsidRPr="001503BF">
        <w:rPr>
          <w:rFonts w:ascii="Arial" w:eastAsia="Arial" w:hAnsi="Arial" w:cs="Arial"/>
          <w:sz w:val="24"/>
          <w:szCs w:val="24"/>
          <w:lang w:val="es-CO"/>
        </w:rPr>
        <w:t xml:space="preserve"> </w:t>
      </w:r>
      <w:r w:rsidRPr="001503BF">
        <w:rPr>
          <w:rFonts w:ascii="Arial" w:eastAsia="Arial" w:hAnsi="Arial" w:cs="Arial"/>
          <w:color w:val="222222"/>
          <w:sz w:val="24"/>
          <w:szCs w:val="24"/>
          <w:lang w:val="es-CO"/>
        </w:rPr>
        <w:t xml:space="preserve">cigarrillos, deberán informar al público, mediante un texto impreso que ocupe, como mínimo el </w:t>
      </w:r>
      <w:r w:rsidRPr="001503BF">
        <w:rPr>
          <w:rFonts w:ascii="Arial" w:eastAsia="Arial" w:hAnsi="Arial" w:cs="Arial"/>
          <w:b/>
          <w:bCs/>
          <w:color w:val="222222"/>
          <w:sz w:val="24"/>
          <w:szCs w:val="24"/>
          <w:u w:val="single"/>
          <w:lang w:val="es-CO"/>
        </w:rPr>
        <w:t>10%</w:t>
      </w:r>
      <w:r w:rsidRPr="001503BF">
        <w:rPr>
          <w:rFonts w:ascii="Arial" w:eastAsia="Arial" w:hAnsi="Arial" w:cs="Arial"/>
          <w:color w:val="222222"/>
          <w:sz w:val="24"/>
          <w:szCs w:val="24"/>
          <w:lang w:val="es-CO"/>
        </w:rPr>
        <w:t xml:space="preserve"> del área del plástico o cajetilla de cigarrillo, el material del cual está compuesto en su totalidad y el adecuado proceso de reciclaje, reutilización, aprovechamiento y disposición final, según sea el caso.</w:t>
      </w: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r w:rsidRPr="001503BF">
        <w:rPr>
          <w:rFonts w:ascii="Arial" w:eastAsia="Arial" w:hAnsi="Arial" w:cs="Arial"/>
          <w:color w:val="222222"/>
          <w:sz w:val="24"/>
          <w:szCs w:val="24"/>
          <w:lang w:val="es-CO"/>
        </w:rPr>
        <w:t xml:space="preserve">El texto impreso deberá ser legible, dentro de un recuadro de fondo blanco y borde negro con letras en color rojo, para lo cual tendrán un plazo de doce (12) meses, contado a partir de la </w:t>
      </w:r>
      <w:proofErr w:type="gramStart"/>
      <w:r w:rsidRPr="001503BF">
        <w:rPr>
          <w:rFonts w:ascii="Arial" w:eastAsia="Arial" w:hAnsi="Arial" w:cs="Arial"/>
          <w:color w:val="222222"/>
          <w:sz w:val="24"/>
          <w:szCs w:val="24"/>
          <w:lang w:val="es-CO"/>
        </w:rPr>
        <w:t>entrada en vigencia</w:t>
      </w:r>
      <w:proofErr w:type="gramEnd"/>
      <w:r w:rsidRPr="001503BF">
        <w:rPr>
          <w:rFonts w:ascii="Arial" w:eastAsia="Arial" w:hAnsi="Arial" w:cs="Arial"/>
          <w:color w:val="222222"/>
          <w:sz w:val="24"/>
          <w:szCs w:val="24"/>
          <w:lang w:val="es-CO"/>
        </w:rPr>
        <w:t xml:space="preserve"> de esta Ley.</w:t>
      </w: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r w:rsidRPr="001503BF">
        <w:rPr>
          <w:rFonts w:ascii="Arial" w:eastAsia="Arial" w:hAnsi="Arial" w:cs="Arial"/>
          <w:color w:val="222222"/>
          <w:sz w:val="24"/>
          <w:szCs w:val="24"/>
          <w:lang w:val="es-CO"/>
        </w:rPr>
        <w:t xml:space="preserve">Las personas naturales y jurídicas que </w:t>
      </w:r>
      <w:proofErr w:type="gramStart"/>
      <w:r w:rsidRPr="001503BF">
        <w:rPr>
          <w:rFonts w:ascii="Arial" w:eastAsia="Arial" w:hAnsi="Arial" w:cs="Arial"/>
          <w:color w:val="222222"/>
          <w:sz w:val="24"/>
          <w:szCs w:val="24"/>
          <w:lang w:val="es-CO"/>
        </w:rPr>
        <w:t>fabriquen,</w:t>
      </w:r>
      <w:proofErr w:type="gramEnd"/>
      <w:r w:rsidRPr="001503BF">
        <w:rPr>
          <w:rFonts w:ascii="Arial" w:eastAsia="Arial" w:hAnsi="Arial" w:cs="Arial"/>
          <w:color w:val="222222"/>
          <w:sz w:val="24"/>
          <w:szCs w:val="24"/>
          <w:lang w:val="es-CO"/>
        </w:rPr>
        <w:t xml:space="preserve"> exporten, importen, distribuyan o </w:t>
      </w:r>
      <w:r w:rsidRPr="001503BF">
        <w:rPr>
          <w:rFonts w:ascii="Arial" w:eastAsia="Arial" w:hAnsi="Arial" w:cs="Arial"/>
          <w:sz w:val="24"/>
          <w:szCs w:val="24"/>
          <w:lang w:val="es-CO"/>
        </w:rPr>
        <w:t xml:space="preserve">comercialicen cigarrillos deberán adelantar campañas a nivel nacional de señalización e instalación de infraestructura </w:t>
      </w:r>
      <w:r w:rsidRPr="001503BF">
        <w:rPr>
          <w:rFonts w:ascii="Arial" w:eastAsia="Arial" w:hAnsi="Arial" w:cs="Arial"/>
          <w:color w:val="222222"/>
          <w:sz w:val="24"/>
          <w:szCs w:val="24"/>
          <w:lang w:val="es-CO"/>
        </w:rPr>
        <w:t xml:space="preserve">para la correcta disposición de las colillas, de conformidad con la reglamentación que expida para el efecto el Ministerio de Vivienda, Ciudad y Territorio, </w:t>
      </w:r>
      <w:r w:rsidRPr="001503BF">
        <w:rPr>
          <w:rFonts w:ascii="Arial" w:eastAsia="Arial" w:hAnsi="Arial" w:cs="Arial"/>
          <w:b/>
          <w:bCs/>
          <w:strike/>
          <w:color w:val="222222"/>
          <w:sz w:val="24"/>
          <w:szCs w:val="24"/>
          <w:lang w:val="es-CO"/>
        </w:rPr>
        <w:t>seis (6) meses</w:t>
      </w:r>
      <w:r w:rsidRPr="001503BF">
        <w:rPr>
          <w:rFonts w:ascii="Arial" w:eastAsia="Arial" w:hAnsi="Arial" w:cs="Arial"/>
          <w:color w:val="222222"/>
          <w:sz w:val="24"/>
          <w:szCs w:val="24"/>
          <w:lang w:val="es-CO"/>
        </w:rPr>
        <w:t xml:space="preserve"> </w:t>
      </w:r>
      <w:r w:rsidRPr="001503BF">
        <w:rPr>
          <w:rFonts w:ascii="Arial" w:eastAsia="Arial" w:hAnsi="Arial" w:cs="Arial"/>
          <w:b/>
          <w:bCs/>
          <w:sz w:val="24"/>
          <w:szCs w:val="24"/>
          <w:u w:val="single"/>
          <w:lang w:val="es-CO"/>
        </w:rPr>
        <w:t>dentro de los 2 años</w:t>
      </w:r>
      <w:r w:rsidRPr="001503BF">
        <w:rPr>
          <w:rFonts w:ascii="Arial" w:eastAsia="Arial" w:hAnsi="Arial" w:cs="Arial"/>
          <w:sz w:val="24"/>
          <w:szCs w:val="24"/>
          <w:lang w:val="es-CO"/>
        </w:rPr>
        <w:t xml:space="preserve"> </w:t>
      </w:r>
      <w:r w:rsidRPr="001503BF">
        <w:rPr>
          <w:rFonts w:ascii="Arial" w:eastAsia="Arial" w:hAnsi="Arial" w:cs="Arial"/>
          <w:color w:val="222222"/>
          <w:sz w:val="24"/>
          <w:szCs w:val="24"/>
          <w:lang w:val="es-CO"/>
        </w:rPr>
        <w:t>siguientes a la entrada en vigencia de la presente ley.</w:t>
      </w: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p>
    <w:p w:rsidR="009C2281" w:rsidRPr="001503BF" w:rsidRDefault="009C2281" w:rsidP="00920F3B">
      <w:pPr>
        <w:widowControl w:val="0"/>
        <w:shd w:val="clear" w:color="auto" w:fill="FFFFFF"/>
        <w:spacing w:after="0" w:line="240" w:lineRule="auto"/>
        <w:ind w:left="567" w:right="616"/>
        <w:jc w:val="both"/>
        <w:rPr>
          <w:rFonts w:ascii="Arial" w:eastAsia="Arial" w:hAnsi="Arial" w:cs="Arial"/>
          <w:color w:val="222222"/>
          <w:sz w:val="24"/>
          <w:szCs w:val="24"/>
          <w:lang w:val="es-CO"/>
        </w:rPr>
      </w:pPr>
      <w:r w:rsidRPr="001503BF">
        <w:rPr>
          <w:rFonts w:ascii="Arial" w:eastAsia="Arial" w:hAnsi="Arial" w:cs="Arial"/>
          <w:b/>
          <w:bCs/>
          <w:color w:val="222222"/>
          <w:sz w:val="24"/>
          <w:szCs w:val="24"/>
          <w:lang w:val="es-CO"/>
        </w:rPr>
        <w:t>Parágrafo.</w:t>
      </w:r>
      <w:r w:rsidRPr="001503BF">
        <w:rPr>
          <w:rFonts w:ascii="Arial" w:eastAsia="Arial" w:hAnsi="Arial" w:cs="Arial"/>
          <w:color w:val="222222"/>
          <w:sz w:val="24"/>
          <w:szCs w:val="24"/>
          <w:lang w:val="es-CO"/>
        </w:rPr>
        <w:t xml:space="preserve"> La Dirección de Impuestos y Aduanas Nacionales, DIAN, hará la verificación en puerto de conformidad con su competencia, la Superintendencia de Industria y Comercio hará la verificación y control una vez se encuentre en el mercado nacional y las autoridades competentes, velarán porque todos los productos cumplan con el plazo y lo dispuesto en este artículo, como requisito para los efectos del levante de la mercancía.”</w:t>
      </w:r>
    </w:p>
    <w:p w:rsidR="009C2281" w:rsidRPr="001503BF" w:rsidRDefault="009C2281" w:rsidP="00920F3B">
      <w:pPr>
        <w:spacing w:after="0" w:line="240" w:lineRule="auto"/>
        <w:jc w:val="both"/>
        <w:rPr>
          <w:rFonts w:ascii="Arial" w:hAnsi="Arial" w:cs="Arial"/>
          <w:sz w:val="24"/>
          <w:szCs w:val="24"/>
          <w:lang w:val="es-CO"/>
        </w:rPr>
      </w:pPr>
    </w:p>
    <w:p w:rsidR="009C2281" w:rsidRPr="001503BF" w:rsidRDefault="009C2281"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Finalmente, en lo que tiene que ver con el artículo 27</w:t>
      </w:r>
      <w:r w:rsidR="0017707C">
        <w:rPr>
          <w:rFonts w:ascii="Arial" w:hAnsi="Arial" w:cs="Arial"/>
          <w:sz w:val="24"/>
          <w:szCs w:val="24"/>
          <w:lang w:val="es-CO"/>
        </w:rPr>
        <w:t>°</w:t>
      </w:r>
      <w:r w:rsidRPr="001503BF">
        <w:rPr>
          <w:rFonts w:ascii="Arial" w:hAnsi="Arial" w:cs="Arial"/>
          <w:sz w:val="24"/>
          <w:szCs w:val="24"/>
          <w:lang w:val="es-CO"/>
        </w:rPr>
        <w:t xml:space="preserve"> se acepta la proposición de eliminación presentada por los H</w:t>
      </w:r>
      <w:r w:rsidR="002D08B9" w:rsidRPr="001503BF">
        <w:rPr>
          <w:rFonts w:ascii="Arial" w:hAnsi="Arial" w:cs="Arial"/>
          <w:sz w:val="24"/>
          <w:szCs w:val="24"/>
          <w:lang w:val="es-CO"/>
        </w:rPr>
        <w:t>H</w:t>
      </w:r>
      <w:r w:rsidRPr="001503BF">
        <w:rPr>
          <w:rFonts w:ascii="Arial" w:hAnsi="Arial" w:cs="Arial"/>
          <w:sz w:val="24"/>
          <w:szCs w:val="24"/>
          <w:lang w:val="es-CO"/>
        </w:rPr>
        <w:t>.</w:t>
      </w:r>
      <w:r w:rsidR="002D08B9" w:rsidRPr="001503BF">
        <w:rPr>
          <w:rFonts w:ascii="Arial" w:hAnsi="Arial" w:cs="Arial"/>
          <w:sz w:val="24"/>
          <w:szCs w:val="24"/>
          <w:lang w:val="es-CO"/>
        </w:rPr>
        <w:t>R</w:t>
      </w:r>
      <w:r w:rsidRPr="001503BF">
        <w:rPr>
          <w:rFonts w:ascii="Arial" w:hAnsi="Arial" w:cs="Arial"/>
          <w:sz w:val="24"/>
          <w:szCs w:val="24"/>
          <w:lang w:val="es-CO"/>
        </w:rPr>
        <w:t xml:space="preserve">R. </w:t>
      </w:r>
      <w:r w:rsidR="00711D96" w:rsidRPr="001503BF">
        <w:rPr>
          <w:rFonts w:ascii="Arial" w:hAnsi="Arial" w:cs="Arial"/>
          <w:sz w:val="24"/>
          <w:szCs w:val="24"/>
          <w:lang w:val="es-CO"/>
        </w:rPr>
        <w:t xml:space="preserve">Edwin Gilberto Ballesteros Archila, Nicolás Albeiro Echeverry </w:t>
      </w:r>
      <w:proofErr w:type="spellStart"/>
      <w:r w:rsidR="00711D96" w:rsidRPr="001503BF">
        <w:rPr>
          <w:rFonts w:ascii="Arial" w:hAnsi="Arial" w:cs="Arial"/>
          <w:sz w:val="24"/>
          <w:szCs w:val="24"/>
          <w:lang w:val="es-CO"/>
        </w:rPr>
        <w:t>Alvarán</w:t>
      </w:r>
      <w:proofErr w:type="spellEnd"/>
      <w:r w:rsidR="00711D96" w:rsidRPr="001503BF">
        <w:rPr>
          <w:rFonts w:ascii="Arial" w:hAnsi="Arial" w:cs="Arial"/>
          <w:sz w:val="24"/>
          <w:szCs w:val="24"/>
          <w:lang w:val="es-CO"/>
        </w:rPr>
        <w:t xml:space="preserve">, </w:t>
      </w:r>
      <w:r w:rsidRPr="001503BF">
        <w:rPr>
          <w:rFonts w:ascii="Arial" w:hAnsi="Arial" w:cs="Arial"/>
          <w:sz w:val="24"/>
          <w:szCs w:val="24"/>
          <w:lang w:val="es-CO"/>
        </w:rPr>
        <w:t>Juan Fernando Espinal Ramírez y</w:t>
      </w:r>
      <w:r w:rsidR="00711D96" w:rsidRPr="001503BF">
        <w:rPr>
          <w:rFonts w:ascii="Arial" w:hAnsi="Arial" w:cs="Arial"/>
          <w:sz w:val="24"/>
          <w:szCs w:val="24"/>
          <w:lang w:val="es-CO"/>
        </w:rPr>
        <w:t xml:space="preserve"> César Eugenio </w:t>
      </w:r>
      <w:r w:rsidR="00992048" w:rsidRPr="001503BF">
        <w:rPr>
          <w:rFonts w:ascii="Arial" w:hAnsi="Arial" w:cs="Arial"/>
          <w:sz w:val="24"/>
          <w:szCs w:val="24"/>
          <w:lang w:val="es-CO"/>
        </w:rPr>
        <w:t>Martínez</w:t>
      </w:r>
      <w:r w:rsidR="00711D96" w:rsidRPr="001503BF">
        <w:rPr>
          <w:rFonts w:ascii="Arial" w:hAnsi="Arial" w:cs="Arial"/>
          <w:sz w:val="24"/>
          <w:szCs w:val="24"/>
          <w:lang w:val="es-CO"/>
        </w:rPr>
        <w:t xml:space="preserve"> Restrepo</w:t>
      </w:r>
      <w:r w:rsidRPr="001503BF">
        <w:rPr>
          <w:rFonts w:ascii="Arial" w:hAnsi="Arial" w:cs="Arial"/>
          <w:sz w:val="24"/>
          <w:szCs w:val="24"/>
          <w:lang w:val="es-CO"/>
        </w:rPr>
        <w:t xml:space="preserve">, teniendo en cuenta que, de acuerdo con la reforma del Sistema General de Regalías, este artículo estaría en contravía </w:t>
      </w:r>
      <w:r w:rsidR="00711D96" w:rsidRPr="001503BF">
        <w:rPr>
          <w:rFonts w:ascii="Arial" w:hAnsi="Arial" w:cs="Arial"/>
          <w:sz w:val="24"/>
          <w:szCs w:val="24"/>
          <w:lang w:val="es-CO"/>
        </w:rPr>
        <w:t xml:space="preserve">con </w:t>
      </w:r>
      <w:r w:rsidRPr="001503BF">
        <w:rPr>
          <w:rFonts w:ascii="Arial" w:hAnsi="Arial" w:cs="Arial"/>
          <w:sz w:val="24"/>
          <w:szCs w:val="24"/>
          <w:lang w:val="es-CO"/>
        </w:rPr>
        <w:t>el lineamiento constitucional de convocatorias públicas, abiertas y competitivas; por lo cual no podría reglamentarse un acceso directo para un grupo específico.</w:t>
      </w:r>
    </w:p>
    <w:p w:rsidR="009C2281" w:rsidRPr="001503BF" w:rsidRDefault="009C2281" w:rsidP="00920F3B">
      <w:pPr>
        <w:spacing w:after="0" w:line="240" w:lineRule="auto"/>
        <w:jc w:val="both"/>
        <w:rPr>
          <w:rFonts w:ascii="Arial" w:hAnsi="Arial" w:cs="Arial"/>
          <w:sz w:val="24"/>
          <w:szCs w:val="24"/>
          <w:lang w:val="es-CO"/>
        </w:rPr>
      </w:pPr>
    </w:p>
    <w:p w:rsidR="00E62074" w:rsidRPr="001503BF" w:rsidRDefault="00992048"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Posterior a esta discusión, el representante Juan Fernando Espinal Ramírez presentó a la subcomisión tres nuevas proposiciones. La primera de ellas, sobre el artículo 17°, sugiere la eliminación del numeral 1° que contempla, para la Responsabilidad Extendida al Productor (REP), la obligación de tener para 2025 </w:t>
      </w:r>
      <w:r w:rsidR="00E62074" w:rsidRPr="001503BF">
        <w:rPr>
          <w:rFonts w:ascii="Arial" w:hAnsi="Arial" w:cs="Arial"/>
          <w:sz w:val="24"/>
          <w:szCs w:val="24"/>
          <w:lang w:val="es-CO"/>
        </w:rPr>
        <w:t xml:space="preserve">en las botellas para agua y demás bebidas, así como los envases y recipientes para contener líquidos </w:t>
      </w:r>
      <w:r w:rsidRPr="001503BF">
        <w:rPr>
          <w:rFonts w:ascii="Arial" w:hAnsi="Arial" w:cs="Arial"/>
          <w:sz w:val="24"/>
          <w:szCs w:val="24"/>
          <w:lang w:val="es-CO"/>
        </w:rPr>
        <w:t xml:space="preserve">un tamaño mínimo igual o superior a 1.000 centímetros cúbicos. </w:t>
      </w:r>
    </w:p>
    <w:p w:rsidR="00E62074" w:rsidRPr="001503BF" w:rsidRDefault="00E62074" w:rsidP="00920F3B">
      <w:pPr>
        <w:spacing w:after="0" w:line="240" w:lineRule="auto"/>
        <w:jc w:val="both"/>
        <w:rPr>
          <w:rFonts w:ascii="Arial" w:hAnsi="Arial" w:cs="Arial"/>
          <w:sz w:val="24"/>
          <w:szCs w:val="24"/>
          <w:lang w:val="es-CO"/>
        </w:rPr>
      </w:pPr>
    </w:p>
    <w:p w:rsidR="00992048" w:rsidRPr="001503BF" w:rsidRDefault="00992048"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La segunda y la tercera, referidas a artículos nuevos, </w:t>
      </w:r>
      <w:r w:rsidR="00DF6CD5" w:rsidRPr="001503BF">
        <w:rPr>
          <w:rFonts w:ascii="Arial" w:hAnsi="Arial" w:cs="Arial"/>
          <w:sz w:val="24"/>
          <w:szCs w:val="24"/>
          <w:lang w:val="es-CO"/>
        </w:rPr>
        <w:t xml:space="preserve">hacen referencia a </w:t>
      </w:r>
      <w:r w:rsidRPr="001503BF">
        <w:rPr>
          <w:rFonts w:ascii="Arial" w:hAnsi="Arial" w:cs="Arial"/>
          <w:sz w:val="24"/>
          <w:szCs w:val="24"/>
          <w:lang w:val="es-CO"/>
        </w:rPr>
        <w:t>la realización de un Pacto por la Disminución y Sustitución de Plásticos y elementos de un solo uso con la industria</w:t>
      </w:r>
      <w:r w:rsidR="00DF6CD5" w:rsidRPr="001503BF">
        <w:rPr>
          <w:rFonts w:ascii="Arial" w:hAnsi="Arial" w:cs="Arial"/>
          <w:sz w:val="24"/>
          <w:szCs w:val="24"/>
          <w:lang w:val="es-CO"/>
        </w:rPr>
        <w:t xml:space="preserve"> del plástico, y </w:t>
      </w:r>
      <w:r w:rsidR="00C26339" w:rsidRPr="001503BF">
        <w:rPr>
          <w:rFonts w:ascii="Arial" w:hAnsi="Arial" w:cs="Arial"/>
          <w:sz w:val="24"/>
          <w:szCs w:val="24"/>
          <w:lang w:val="es-CO"/>
        </w:rPr>
        <w:t xml:space="preserve">a </w:t>
      </w:r>
      <w:r w:rsidR="00DF6CD5" w:rsidRPr="001503BF">
        <w:rPr>
          <w:rFonts w:ascii="Arial" w:hAnsi="Arial" w:cs="Arial"/>
          <w:sz w:val="24"/>
          <w:szCs w:val="24"/>
          <w:lang w:val="es-CO"/>
        </w:rPr>
        <w:t>la posibilidad de levantar transitoriamente las prohibiciones contenidas en la ley en el evento en que, por razones técnicas, científicas o sanitarias, se presente una emergencia económica, social o ecológica, una pandemia u otro evento que lo amerite.</w:t>
      </w:r>
    </w:p>
    <w:p w:rsidR="00992048" w:rsidRPr="001503BF" w:rsidRDefault="00992048" w:rsidP="00920F3B">
      <w:pPr>
        <w:spacing w:after="0" w:line="240" w:lineRule="auto"/>
        <w:jc w:val="both"/>
        <w:rPr>
          <w:rFonts w:ascii="Arial" w:hAnsi="Arial" w:cs="Arial"/>
          <w:sz w:val="24"/>
          <w:szCs w:val="24"/>
          <w:lang w:val="es-CO"/>
        </w:rPr>
      </w:pPr>
    </w:p>
    <w:p w:rsidR="00711D96" w:rsidRPr="001503BF" w:rsidRDefault="00711D96"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Con las anteriores consideraciones, el miércoles 25 de noviembre </w:t>
      </w:r>
      <w:r w:rsidR="00992048" w:rsidRPr="001503BF">
        <w:rPr>
          <w:rFonts w:ascii="Arial" w:hAnsi="Arial" w:cs="Arial"/>
          <w:sz w:val="24"/>
          <w:szCs w:val="24"/>
          <w:lang w:val="es-CO"/>
        </w:rPr>
        <w:t>se realizó una nueva reunión con los Representantes ponentes, autores y proponentes con el propósito de resolver las diferencias frente a los artículos 5°, 6°, 17° y 18°</w:t>
      </w:r>
      <w:r w:rsidR="00E62074" w:rsidRPr="001503BF">
        <w:rPr>
          <w:rFonts w:ascii="Arial" w:hAnsi="Arial" w:cs="Arial"/>
          <w:sz w:val="24"/>
          <w:szCs w:val="24"/>
          <w:lang w:val="es-CO"/>
        </w:rPr>
        <w:t>, así como de dos artículos nuevos presentados por el representante Juan Fernando Espinal Ramírez</w:t>
      </w:r>
      <w:r w:rsidR="00992048" w:rsidRPr="001503BF">
        <w:rPr>
          <w:rFonts w:ascii="Arial" w:hAnsi="Arial" w:cs="Arial"/>
          <w:sz w:val="24"/>
          <w:szCs w:val="24"/>
          <w:lang w:val="es-CO"/>
        </w:rPr>
        <w:t>.</w:t>
      </w:r>
    </w:p>
    <w:p w:rsidR="00F624F4" w:rsidRPr="001503BF" w:rsidRDefault="00F624F4" w:rsidP="00920F3B">
      <w:pPr>
        <w:spacing w:after="0" w:line="240" w:lineRule="auto"/>
        <w:jc w:val="both"/>
        <w:rPr>
          <w:rFonts w:ascii="Arial" w:hAnsi="Arial" w:cs="Arial"/>
          <w:sz w:val="24"/>
          <w:szCs w:val="24"/>
          <w:lang w:val="es-CO"/>
        </w:rPr>
      </w:pPr>
    </w:p>
    <w:p w:rsidR="00F624F4" w:rsidRPr="001503BF" w:rsidRDefault="00F624F4"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Con la presencia de los Representantes integrantes de la subcomisión y </w:t>
      </w:r>
      <w:r w:rsidR="00527735" w:rsidRPr="001503BF">
        <w:rPr>
          <w:rFonts w:ascii="Arial" w:hAnsi="Arial" w:cs="Arial"/>
          <w:sz w:val="24"/>
          <w:szCs w:val="24"/>
          <w:lang w:val="es-CO"/>
        </w:rPr>
        <w:t>sus equipos</w:t>
      </w:r>
      <w:r w:rsidR="00CC3704" w:rsidRPr="001503BF">
        <w:rPr>
          <w:rFonts w:ascii="Arial" w:hAnsi="Arial" w:cs="Arial"/>
          <w:sz w:val="24"/>
          <w:szCs w:val="24"/>
          <w:lang w:val="es-CO"/>
        </w:rPr>
        <w:t xml:space="preserve"> el 25 de noviembre se debatieron los </w:t>
      </w:r>
      <w:r w:rsidR="002B7205" w:rsidRPr="001503BF">
        <w:rPr>
          <w:rFonts w:ascii="Arial" w:hAnsi="Arial" w:cs="Arial"/>
          <w:sz w:val="24"/>
          <w:szCs w:val="24"/>
          <w:lang w:val="es-CO"/>
        </w:rPr>
        <w:t>artículos frente a los cuales persistían diferencias. A partir de la discusión de cada uno de estos artículos se llegó a un acuerdo en lo relacionado con cada uno de ellos.</w:t>
      </w:r>
    </w:p>
    <w:p w:rsidR="002B7205" w:rsidRPr="001503BF" w:rsidRDefault="002B7205" w:rsidP="00920F3B">
      <w:pPr>
        <w:spacing w:after="0" w:line="240" w:lineRule="auto"/>
        <w:jc w:val="both"/>
        <w:rPr>
          <w:rFonts w:ascii="Arial" w:hAnsi="Arial" w:cs="Arial"/>
          <w:sz w:val="24"/>
          <w:szCs w:val="24"/>
          <w:lang w:val="es-CO"/>
        </w:rPr>
      </w:pPr>
    </w:p>
    <w:p w:rsidR="002B7205" w:rsidRPr="001503BF" w:rsidRDefault="002B7205"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Frente al </w:t>
      </w:r>
      <w:r w:rsidR="001376AE" w:rsidRPr="001503BF">
        <w:rPr>
          <w:rFonts w:ascii="Arial" w:hAnsi="Arial" w:cs="Arial"/>
          <w:sz w:val="24"/>
          <w:szCs w:val="24"/>
          <w:lang w:val="es-CO"/>
        </w:rPr>
        <w:t>artículo</w:t>
      </w:r>
      <w:r w:rsidRPr="001503BF">
        <w:rPr>
          <w:rFonts w:ascii="Arial" w:hAnsi="Arial" w:cs="Arial"/>
          <w:sz w:val="24"/>
          <w:szCs w:val="24"/>
          <w:lang w:val="es-CO"/>
        </w:rPr>
        <w:t xml:space="preserve"> 5° se aceptó incluir el numeral 13 que hace referencia a los plásticos utilizados en el sector de la construcción para protección de vidrios, puertas, baldosas y accesorios de baño</w:t>
      </w:r>
      <w:r w:rsidR="00C96730" w:rsidRPr="001503BF">
        <w:rPr>
          <w:rFonts w:ascii="Arial" w:hAnsi="Arial" w:cs="Arial"/>
          <w:sz w:val="24"/>
          <w:szCs w:val="24"/>
          <w:lang w:val="es-CO"/>
        </w:rPr>
        <w:t>, de acuerdo con la proposición presentada por el representante Juan Fernando Espinal Ramírez</w:t>
      </w:r>
      <w:r w:rsidRPr="001503BF">
        <w:rPr>
          <w:rFonts w:ascii="Arial" w:hAnsi="Arial" w:cs="Arial"/>
          <w:sz w:val="24"/>
          <w:szCs w:val="24"/>
          <w:lang w:val="es-CO"/>
        </w:rPr>
        <w:t>.</w:t>
      </w:r>
    </w:p>
    <w:p w:rsidR="002B7205" w:rsidRPr="001503BF" w:rsidRDefault="002B7205" w:rsidP="00920F3B">
      <w:pPr>
        <w:spacing w:after="0" w:line="240" w:lineRule="auto"/>
        <w:jc w:val="both"/>
        <w:rPr>
          <w:rFonts w:ascii="Arial" w:hAnsi="Arial" w:cs="Arial"/>
          <w:sz w:val="24"/>
          <w:szCs w:val="24"/>
          <w:lang w:val="es-CO"/>
        </w:rPr>
      </w:pPr>
    </w:p>
    <w:p w:rsidR="002B7205" w:rsidRPr="001503BF" w:rsidRDefault="002B7205"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En el artículo 6° se acordó ampliar los plazos de </w:t>
      </w:r>
      <w:proofErr w:type="gramStart"/>
      <w:r w:rsidRPr="001503BF">
        <w:rPr>
          <w:rFonts w:ascii="Arial" w:hAnsi="Arial" w:cs="Arial"/>
          <w:sz w:val="24"/>
          <w:szCs w:val="24"/>
          <w:lang w:val="es-CO"/>
        </w:rPr>
        <w:t>entrada en vigencia</w:t>
      </w:r>
      <w:proofErr w:type="gramEnd"/>
      <w:r w:rsidRPr="001503BF">
        <w:rPr>
          <w:rFonts w:ascii="Arial" w:hAnsi="Arial" w:cs="Arial"/>
          <w:sz w:val="24"/>
          <w:szCs w:val="24"/>
          <w:lang w:val="es-CO"/>
        </w:rPr>
        <w:t xml:space="preserve"> de la prohibición hasta 2026 para los numerales 1, 3, 4, 5, 6 y 9 del artículo 5° y hasta 2025 para los numerales 2, 7, 8, 10, 11 y 12 del artículo 5°</w:t>
      </w:r>
      <w:r w:rsidR="00C96730" w:rsidRPr="001503BF">
        <w:rPr>
          <w:rFonts w:ascii="Arial" w:hAnsi="Arial" w:cs="Arial"/>
          <w:sz w:val="24"/>
          <w:szCs w:val="24"/>
          <w:lang w:val="es-CO"/>
        </w:rPr>
        <w:t>, de acuerdo con proposición presentada por el Representante Edwin Gilberto Ballesteros Archila</w:t>
      </w:r>
      <w:r w:rsidRPr="001503BF">
        <w:rPr>
          <w:rFonts w:ascii="Arial" w:hAnsi="Arial" w:cs="Arial"/>
          <w:sz w:val="24"/>
          <w:szCs w:val="24"/>
          <w:lang w:val="es-CO"/>
        </w:rPr>
        <w:t>.</w:t>
      </w:r>
    </w:p>
    <w:p w:rsidR="002B7205" w:rsidRPr="001503BF" w:rsidRDefault="002B7205" w:rsidP="00920F3B">
      <w:pPr>
        <w:spacing w:after="0" w:line="240" w:lineRule="auto"/>
        <w:jc w:val="both"/>
        <w:rPr>
          <w:rFonts w:ascii="Arial" w:hAnsi="Arial" w:cs="Arial"/>
          <w:sz w:val="24"/>
          <w:szCs w:val="24"/>
          <w:lang w:val="es-CO"/>
        </w:rPr>
      </w:pPr>
    </w:p>
    <w:p w:rsidR="002B7205" w:rsidRPr="001503BF" w:rsidRDefault="002B7205"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En el </w:t>
      </w:r>
      <w:r w:rsidR="00D36C75" w:rsidRPr="001503BF">
        <w:rPr>
          <w:rFonts w:ascii="Arial" w:hAnsi="Arial" w:cs="Arial"/>
          <w:sz w:val="24"/>
          <w:szCs w:val="24"/>
          <w:lang w:val="es-CO"/>
        </w:rPr>
        <w:t>artículo</w:t>
      </w:r>
      <w:r w:rsidRPr="001503BF">
        <w:rPr>
          <w:rFonts w:ascii="Arial" w:hAnsi="Arial" w:cs="Arial"/>
          <w:sz w:val="24"/>
          <w:szCs w:val="24"/>
          <w:lang w:val="es-CO"/>
        </w:rPr>
        <w:t xml:space="preserve"> 17° se </w:t>
      </w:r>
      <w:r w:rsidR="00E62074" w:rsidRPr="001503BF">
        <w:rPr>
          <w:rFonts w:ascii="Arial" w:hAnsi="Arial" w:cs="Arial"/>
          <w:sz w:val="24"/>
          <w:szCs w:val="24"/>
          <w:lang w:val="es-CO"/>
        </w:rPr>
        <w:t>aceptó la propuesta, para la Responsabilidad Extendida al Productor (REP), la obligación de tener para 2025 en las botellas para agua y demás bebidas, así como los envases y recipientes para contener líquidos un tamaño mínimo igual o superior a 600 centímetros cúbicos</w:t>
      </w:r>
      <w:r w:rsidR="00C96730" w:rsidRPr="001503BF">
        <w:rPr>
          <w:rFonts w:ascii="Arial" w:hAnsi="Arial" w:cs="Arial"/>
          <w:sz w:val="24"/>
          <w:szCs w:val="24"/>
          <w:lang w:val="es-CO"/>
        </w:rPr>
        <w:t>, de acuerdo con la proposición presentada por el representante Juan Fernando Espinal Ramírez</w:t>
      </w:r>
      <w:r w:rsidR="00E62074" w:rsidRPr="001503BF">
        <w:rPr>
          <w:rFonts w:ascii="Arial" w:hAnsi="Arial" w:cs="Arial"/>
          <w:sz w:val="24"/>
          <w:szCs w:val="24"/>
          <w:lang w:val="es-CO"/>
        </w:rPr>
        <w:t>.</w:t>
      </w:r>
    </w:p>
    <w:p w:rsidR="00E62074" w:rsidRPr="001503BF" w:rsidRDefault="00E62074" w:rsidP="00920F3B">
      <w:pPr>
        <w:spacing w:after="0" w:line="240" w:lineRule="auto"/>
        <w:jc w:val="both"/>
        <w:rPr>
          <w:rFonts w:ascii="Arial" w:hAnsi="Arial" w:cs="Arial"/>
          <w:sz w:val="24"/>
          <w:szCs w:val="24"/>
          <w:lang w:val="es-CO"/>
        </w:rPr>
      </w:pPr>
    </w:p>
    <w:p w:rsidR="00E62074" w:rsidRPr="001503BF" w:rsidRDefault="00E62074"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En cuanto al </w:t>
      </w:r>
      <w:r w:rsidR="00D36C75" w:rsidRPr="001503BF">
        <w:rPr>
          <w:rFonts w:ascii="Arial" w:hAnsi="Arial" w:cs="Arial"/>
          <w:sz w:val="24"/>
          <w:szCs w:val="24"/>
          <w:lang w:val="es-CO"/>
        </w:rPr>
        <w:t>artículo</w:t>
      </w:r>
      <w:r w:rsidRPr="001503BF">
        <w:rPr>
          <w:rFonts w:ascii="Arial" w:hAnsi="Arial" w:cs="Arial"/>
          <w:sz w:val="24"/>
          <w:szCs w:val="24"/>
          <w:lang w:val="es-CO"/>
        </w:rPr>
        <w:t xml:space="preserve"> 18° se aceptó la modificación en el etiquetado de información sobre el material del cual está compuesto en su totalidad y el adecuado proceso de reciclaje, reutilización, aprovechamiento y disposición final al público, como mínimo del 10% del área del plástico o cajetilla de cigarrillo</w:t>
      </w:r>
      <w:r w:rsidR="00C96730" w:rsidRPr="001503BF">
        <w:rPr>
          <w:rFonts w:ascii="Arial" w:hAnsi="Arial" w:cs="Arial"/>
          <w:sz w:val="24"/>
          <w:szCs w:val="24"/>
          <w:lang w:val="es-CO"/>
        </w:rPr>
        <w:t>, según el acuerdo entre los representantes autores, ponentes y proponentes</w:t>
      </w:r>
      <w:r w:rsidRPr="001503BF">
        <w:rPr>
          <w:rFonts w:ascii="Arial" w:hAnsi="Arial" w:cs="Arial"/>
          <w:sz w:val="24"/>
          <w:szCs w:val="24"/>
          <w:lang w:val="es-CO"/>
        </w:rPr>
        <w:t>.</w:t>
      </w:r>
      <w:r w:rsidR="005C2C3E">
        <w:rPr>
          <w:rFonts w:ascii="Arial" w:hAnsi="Arial" w:cs="Arial"/>
          <w:sz w:val="24"/>
          <w:szCs w:val="24"/>
          <w:lang w:val="es-CO"/>
        </w:rPr>
        <w:t xml:space="preserve"> De igual forma se modifica, de acuerdo con la propuesta presentada en la reunión del 20 de noviembre, la ampliación del plazo para la reglamentación por parte del Ministerio de Vivienda</w:t>
      </w:r>
      <w:r w:rsidR="002B764D">
        <w:rPr>
          <w:rFonts w:ascii="Arial" w:hAnsi="Arial" w:cs="Arial"/>
          <w:sz w:val="24"/>
          <w:szCs w:val="24"/>
          <w:lang w:val="es-CO"/>
        </w:rPr>
        <w:t>, a dos años de entrada en vigor de la ley</w:t>
      </w:r>
      <w:r w:rsidR="005C2C3E">
        <w:rPr>
          <w:rFonts w:ascii="Arial" w:hAnsi="Arial" w:cs="Arial"/>
          <w:sz w:val="24"/>
          <w:szCs w:val="24"/>
          <w:lang w:val="es-CO"/>
        </w:rPr>
        <w:t>.</w:t>
      </w:r>
    </w:p>
    <w:p w:rsidR="00E62074" w:rsidRPr="001503BF" w:rsidRDefault="00E62074" w:rsidP="00920F3B">
      <w:pPr>
        <w:spacing w:after="0" w:line="240" w:lineRule="auto"/>
        <w:jc w:val="both"/>
        <w:rPr>
          <w:rFonts w:ascii="Arial" w:hAnsi="Arial" w:cs="Arial"/>
          <w:sz w:val="24"/>
          <w:szCs w:val="24"/>
          <w:lang w:val="es-CO"/>
        </w:rPr>
      </w:pPr>
    </w:p>
    <w:p w:rsidR="00E62074" w:rsidRPr="001503BF" w:rsidRDefault="00E62074"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lastRenderedPageBreak/>
        <w:t>Por último, se aceptaron las dos proposiciones de artículos nuevos presentadas por el Representante Juan Fernando Espinal relativas a</w:t>
      </w:r>
      <w:r w:rsidR="00C96730" w:rsidRPr="001503BF">
        <w:rPr>
          <w:rFonts w:ascii="Arial" w:hAnsi="Arial" w:cs="Arial"/>
          <w:sz w:val="24"/>
          <w:szCs w:val="24"/>
          <w:lang w:val="es-CO"/>
        </w:rPr>
        <w:t>l Pacto por la Disminución y Sustitución de Plásticos y elementos de un solo uso, la primera, y la suspensión transitoria de las prohibiciones en casos de necesidad manifiesta o emergencia, la</w:t>
      </w:r>
      <w:r w:rsidR="00D36C75">
        <w:rPr>
          <w:rFonts w:ascii="Arial" w:hAnsi="Arial" w:cs="Arial"/>
          <w:sz w:val="24"/>
          <w:szCs w:val="24"/>
          <w:lang w:val="es-CO"/>
        </w:rPr>
        <w:t xml:space="preserve"> </w:t>
      </w:r>
      <w:r w:rsidR="00D36C75" w:rsidRPr="001503BF">
        <w:rPr>
          <w:rFonts w:ascii="Arial" w:hAnsi="Arial" w:cs="Arial"/>
          <w:sz w:val="24"/>
          <w:szCs w:val="24"/>
          <w:lang w:val="es-CO"/>
        </w:rPr>
        <w:t>segunda</w:t>
      </w:r>
      <w:r w:rsidR="00C96730" w:rsidRPr="001503BF">
        <w:rPr>
          <w:rFonts w:ascii="Arial" w:hAnsi="Arial" w:cs="Arial"/>
          <w:sz w:val="24"/>
          <w:szCs w:val="24"/>
          <w:lang w:val="es-CO"/>
        </w:rPr>
        <w:t>.</w:t>
      </w:r>
    </w:p>
    <w:p w:rsidR="00F624F4" w:rsidRPr="001503BF" w:rsidRDefault="00F624F4" w:rsidP="00920F3B">
      <w:pPr>
        <w:spacing w:after="0" w:line="240" w:lineRule="auto"/>
        <w:jc w:val="both"/>
        <w:rPr>
          <w:rFonts w:ascii="Arial" w:hAnsi="Arial" w:cs="Arial"/>
          <w:sz w:val="24"/>
          <w:szCs w:val="24"/>
          <w:lang w:val="es-CO"/>
        </w:rPr>
      </w:pPr>
    </w:p>
    <w:p w:rsidR="00F624F4" w:rsidRPr="001503BF" w:rsidRDefault="00CC3704" w:rsidP="00920F3B">
      <w:pPr>
        <w:spacing w:after="0" w:line="240" w:lineRule="auto"/>
        <w:jc w:val="both"/>
        <w:rPr>
          <w:rFonts w:ascii="Arial" w:hAnsi="Arial" w:cs="Arial"/>
          <w:sz w:val="24"/>
          <w:szCs w:val="24"/>
          <w:lang w:val="es-CO"/>
        </w:rPr>
      </w:pPr>
      <w:r w:rsidRPr="001503BF">
        <w:rPr>
          <w:rFonts w:ascii="Arial" w:hAnsi="Arial" w:cs="Arial"/>
          <w:sz w:val="24"/>
          <w:szCs w:val="24"/>
          <w:lang w:val="es-CO"/>
        </w:rPr>
        <w:t xml:space="preserve">Como conclusión de la subcomisión los representantes integrantes estuvieron de acuerdo en presentar </w:t>
      </w:r>
      <w:r w:rsidR="002B764D">
        <w:rPr>
          <w:rFonts w:ascii="Arial" w:hAnsi="Arial" w:cs="Arial"/>
          <w:sz w:val="24"/>
          <w:szCs w:val="24"/>
          <w:lang w:val="es-CO"/>
        </w:rPr>
        <w:t xml:space="preserve">un nuevo pliego de modificaciones considerando las </w:t>
      </w:r>
      <w:r w:rsidRPr="001503BF">
        <w:rPr>
          <w:rFonts w:ascii="Arial" w:hAnsi="Arial" w:cs="Arial"/>
          <w:sz w:val="24"/>
          <w:szCs w:val="24"/>
          <w:lang w:val="es-CO"/>
        </w:rPr>
        <w:t>proposiciones sustitutivas a los artículos concertados</w:t>
      </w:r>
      <w:r w:rsidR="002B764D">
        <w:rPr>
          <w:rFonts w:ascii="Arial" w:hAnsi="Arial" w:cs="Arial"/>
          <w:sz w:val="24"/>
          <w:szCs w:val="24"/>
          <w:lang w:val="es-CO"/>
        </w:rPr>
        <w:t>,</w:t>
      </w:r>
      <w:r w:rsidRPr="001503BF">
        <w:rPr>
          <w:rFonts w:ascii="Arial" w:hAnsi="Arial" w:cs="Arial"/>
          <w:sz w:val="24"/>
          <w:szCs w:val="24"/>
          <w:lang w:val="es-CO"/>
        </w:rPr>
        <w:t xml:space="preserve"> para </w:t>
      </w:r>
      <w:r w:rsidR="002B764D">
        <w:rPr>
          <w:rFonts w:ascii="Arial" w:hAnsi="Arial" w:cs="Arial"/>
          <w:sz w:val="24"/>
          <w:szCs w:val="24"/>
          <w:lang w:val="es-CO"/>
        </w:rPr>
        <w:t xml:space="preserve">así </w:t>
      </w:r>
      <w:r w:rsidR="00E62074" w:rsidRPr="001503BF">
        <w:rPr>
          <w:rFonts w:ascii="Arial" w:hAnsi="Arial" w:cs="Arial"/>
          <w:sz w:val="24"/>
          <w:szCs w:val="24"/>
          <w:lang w:val="es-CO"/>
        </w:rPr>
        <w:t>proceder a la aprobación del informe de ponencia y del articulado como fue acordado en la presente subcomisión.</w:t>
      </w:r>
    </w:p>
    <w:p w:rsidR="00627D9A" w:rsidRPr="001503BF" w:rsidRDefault="00627D9A" w:rsidP="00920F3B">
      <w:pPr>
        <w:spacing w:after="0" w:line="240" w:lineRule="auto"/>
        <w:jc w:val="both"/>
        <w:rPr>
          <w:rFonts w:ascii="Arial" w:hAnsi="Arial" w:cs="Arial"/>
          <w:sz w:val="24"/>
          <w:szCs w:val="24"/>
          <w:lang w:val="es-CO"/>
        </w:rPr>
      </w:pPr>
    </w:p>
    <w:p w:rsidR="00627D9A" w:rsidRPr="001503BF" w:rsidRDefault="00627D9A" w:rsidP="00920F3B">
      <w:pPr>
        <w:pStyle w:val="Prrafodelista"/>
        <w:numPr>
          <w:ilvl w:val="0"/>
          <w:numId w:val="9"/>
        </w:numPr>
        <w:spacing w:after="0" w:line="240" w:lineRule="auto"/>
        <w:jc w:val="both"/>
        <w:rPr>
          <w:rFonts w:ascii="Arial" w:eastAsia="Arial" w:hAnsi="Arial" w:cs="Arial"/>
          <w:b/>
          <w:sz w:val="24"/>
          <w:szCs w:val="24"/>
          <w:lang w:val="es-CO"/>
        </w:rPr>
      </w:pPr>
      <w:r w:rsidRPr="001503BF">
        <w:rPr>
          <w:rFonts w:ascii="Arial" w:eastAsia="Arial" w:hAnsi="Arial" w:cs="Arial"/>
          <w:b/>
          <w:sz w:val="24"/>
          <w:szCs w:val="24"/>
          <w:lang w:val="es-CO"/>
        </w:rPr>
        <w:t>PLIEGO DE MODIFICACIONES</w:t>
      </w:r>
    </w:p>
    <w:p w:rsidR="00627D9A" w:rsidRPr="001503BF" w:rsidRDefault="00627D9A" w:rsidP="00920F3B">
      <w:pPr>
        <w:spacing w:after="0" w:line="240" w:lineRule="auto"/>
        <w:jc w:val="both"/>
        <w:rPr>
          <w:rFonts w:ascii="Arial" w:hAnsi="Arial" w:cs="Arial"/>
          <w:b/>
          <w:bCs/>
          <w:sz w:val="24"/>
          <w:szCs w:val="24"/>
          <w:lang w:val="es-CO"/>
        </w:rPr>
      </w:pPr>
    </w:p>
    <w:p w:rsidR="00627D9A" w:rsidRDefault="00627D9A" w:rsidP="00920F3B">
      <w:pPr>
        <w:spacing w:after="0" w:line="240" w:lineRule="auto"/>
        <w:jc w:val="both"/>
        <w:rPr>
          <w:rFonts w:ascii="Arial" w:hAnsi="Arial" w:cs="Arial"/>
          <w:bCs/>
          <w:sz w:val="24"/>
          <w:szCs w:val="24"/>
          <w:lang w:val="es-CO"/>
        </w:rPr>
      </w:pPr>
      <w:r w:rsidRPr="001503BF">
        <w:rPr>
          <w:rFonts w:ascii="Arial" w:hAnsi="Arial" w:cs="Arial"/>
          <w:sz w:val="24"/>
          <w:szCs w:val="24"/>
          <w:lang w:val="es-CO"/>
        </w:rPr>
        <w:t>Producto del trabajo de la subcomisión conformada para el análisis del Proyecto</w:t>
      </w:r>
      <w:r w:rsidRPr="001503BF">
        <w:rPr>
          <w:rFonts w:ascii="Arial" w:hAnsi="Arial" w:cs="Arial"/>
          <w:bCs/>
          <w:sz w:val="24"/>
          <w:szCs w:val="24"/>
          <w:lang w:val="es-CO"/>
        </w:rPr>
        <w:t xml:space="preserve"> de Ley No. 010 de 2020 Cámara “por la cual se prohíbe en el territorio nacional la fabricación, importación, exportación, comercialización y distribución de plásticos de un solo uso y se dictan otras disposiciones” acumulado con el Proyecto de Ley No. 274 de 2020 Cámara “Por medio de la cual se establecen medidas tendientes a la reducción de la producción y el consumo de plásticos de un solo uso en el territorio nacional, se regula la sustitución gradual mediante alternativas reutilizables o biodegradables, y se dictan otras disposiciones”, se presenta el siguiente pliego de modificaciones sobre los artículos con proposiciones:</w:t>
      </w:r>
    </w:p>
    <w:p w:rsidR="00CB57EF" w:rsidRDefault="00CB57EF" w:rsidP="00920F3B">
      <w:pPr>
        <w:spacing w:after="0" w:line="240" w:lineRule="auto"/>
        <w:jc w:val="both"/>
        <w:rPr>
          <w:rFonts w:ascii="Arial" w:hAnsi="Arial" w:cs="Arial"/>
          <w:bCs/>
          <w:sz w:val="24"/>
          <w:szCs w:val="24"/>
          <w:lang w:val="es-CO"/>
        </w:rPr>
      </w:pPr>
    </w:p>
    <w:p w:rsidR="00CB57EF" w:rsidRDefault="00CB57EF" w:rsidP="00920F3B">
      <w:pPr>
        <w:spacing w:after="0" w:line="240" w:lineRule="auto"/>
        <w:jc w:val="both"/>
        <w:rPr>
          <w:rFonts w:ascii="Arial" w:hAnsi="Arial" w:cs="Arial"/>
          <w:bCs/>
          <w:sz w:val="24"/>
          <w:szCs w:val="24"/>
          <w:lang w:val="es-CO"/>
        </w:rPr>
      </w:pPr>
    </w:p>
    <w:p w:rsidR="00CB57EF" w:rsidRPr="001503BF" w:rsidRDefault="00CB57EF" w:rsidP="00920F3B">
      <w:pPr>
        <w:spacing w:after="0" w:line="240" w:lineRule="auto"/>
        <w:jc w:val="both"/>
        <w:rPr>
          <w:rFonts w:ascii="Arial" w:hAnsi="Arial" w:cs="Arial"/>
          <w:bCs/>
          <w:sz w:val="24"/>
          <w:szCs w:val="24"/>
          <w:lang w:val="es-CO"/>
        </w:rPr>
      </w:pPr>
    </w:p>
    <w:p w:rsidR="00627D9A" w:rsidRPr="001503BF" w:rsidRDefault="00627D9A" w:rsidP="00920F3B">
      <w:pPr>
        <w:spacing w:after="0" w:line="240" w:lineRule="auto"/>
        <w:jc w:val="both"/>
        <w:rPr>
          <w:rFonts w:ascii="Arial" w:hAnsi="Arial" w:cs="Arial"/>
          <w:bCs/>
          <w:sz w:val="24"/>
          <w:szCs w:val="24"/>
          <w:lang w:val="es-CO"/>
        </w:rPr>
      </w:pPr>
    </w:p>
    <w:tbl>
      <w:tblPr>
        <w:tblStyle w:val="Tablaconcuadrcula"/>
        <w:tblW w:w="0" w:type="auto"/>
        <w:jc w:val="center"/>
        <w:tblLook w:val="0600" w:firstRow="0" w:lastRow="0" w:firstColumn="0" w:lastColumn="0" w:noHBand="1" w:noVBand="1"/>
      </w:tblPr>
      <w:tblGrid>
        <w:gridCol w:w="4414"/>
        <w:gridCol w:w="4414"/>
      </w:tblGrid>
      <w:tr w:rsidR="00656670" w:rsidRPr="00AA25C2" w:rsidTr="00656670">
        <w:trPr>
          <w:jc w:val="center"/>
        </w:trPr>
        <w:tc>
          <w:tcPr>
            <w:tcW w:w="4414" w:type="dxa"/>
            <w:shd w:val="pct25" w:color="auto" w:fill="auto"/>
          </w:tcPr>
          <w:p w:rsidR="00656670" w:rsidRPr="001503BF" w:rsidRDefault="00656670" w:rsidP="00920F3B">
            <w:pPr>
              <w:jc w:val="center"/>
              <w:rPr>
                <w:rFonts w:ascii="Arial" w:eastAsia="Times New Roman" w:hAnsi="Arial" w:cs="Arial"/>
                <w:b/>
                <w:lang w:val="es-CO" w:eastAsia="es-CO"/>
              </w:rPr>
            </w:pPr>
            <w:r w:rsidRPr="001503BF">
              <w:rPr>
                <w:rFonts w:ascii="Arial" w:eastAsia="Times New Roman" w:hAnsi="Arial" w:cs="Arial"/>
                <w:b/>
                <w:lang w:val="es-CO" w:eastAsia="es-CO"/>
              </w:rPr>
              <w:t>Texto propuesto en el informe de ponencia</w:t>
            </w:r>
          </w:p>
        </w:tc>
        <w:tc>
          <w:tcPr>
            <w:tcW w:w="4414" w:type="dxa"/>
            <w:shd w:val="pct25" w:color="auto" w:fill="auto"/>
          </w:tcPr>
          <w:p w:rsidR="00656670" w:rsidRPr="001503BF" w:rsidRDefault="00656670" w:rsidP="00920F3B">
            <w:pPr>
              <w:jc w:val="center"/>
              <w:rPr>
                <w:rFonts w:ascii="Arial" w:eastAsia="Times New Roman" w:hAnsi="Arial" w:cs="Arial"/>
                <w:b/>
                <w:lang w:val="es-CO" w:eastAsia="es-CO"/>
              </w:rPr>
            </w:pPr>
            <w:r w:rsidRPr="001503BF">
              <w:rPr>
                <w:rFonts w:ascii="Arial" w:eastAsia="Times New Roman" w:hAnsi="Arial" w:cs="Arial"/>
                <w:b/>
                <w:lang w:val="es-CO" w:eastAsia="es-CO"/>
              </w:rPr>
              <w:t>Texto propuesto por la subcomisión de análisis</w:t>
            </w:r>
          </w:p>
        </w:tc>
      </w:tr>
      <w:tr w:rsidR="00656670" w:rsidRPr="00AA25C2" w:rsidTr="00656670">
        <w:trPr>
          <w:jc w:val="center"/>
        </w:trPr>
        <w:tc>
          <w:tcPr>
            <w:tcW w:w="4414" w:type="dxa"/>
          </w:tcPr>
          <w:p w:rsidR="00656670" w:rsidRPr="001503BF" w:rsidRDefault="00656670" w:rsidP="00920F3B">
            <w:pPr>
              <w:jc w:val="both"/>
              <w:rPr>
                <w:rFonts w:ascii="Arial" w:eastAsia="Times New Roman" w:hAnsi="Arial" w:cs="Arial"/>
                <w:b/>
                <w:lang w:val="es-CO" w:eastAsia="es-CO"/>
              </w:rPr>
            </w:pPr>
            <w:r w:rsidRPr="001503BF">
              <w:rPr>
                <w:rFonts w:ascii="Arial" w:eastAsia="Times New Roman" w:hAnsi="Arial" w:cs="Arial"/>
                <w:b/>
                <w:lang w:val="es-CO" w:eastAsia="es-CO"/>
              </w:rPr>
              <w:t xml:space="preserve">Artículo 2º. </w:t>
            </w:r>
            <w:r w:rsidRPr="001503BF">
              <w:rPr>
                <w:rFonts w:ascii="Arial" w:eastAsia="Times New Roman" w:hAnsi="Arial" w:cs="Arial"/>
                <w:b/>
                <w:i/>
                <w:lang w:val="es-CO" w:eastAsia="es-CO"/>
              </w:rPr>
              <w:t>Definiciones</w:t>
            </w:r>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Para la aplicación de la presente Ley, se deben considerar las siguientes definiciones:</w:t>
            </w:r>
            <w:r w:rsidRPr="001503BF">
              <w:rPr>
                <w:rFonts w:ascii="Arial" w:eastAsia="Times New Roman" w:hAnsi="Arial" w:cs="Arial"/>
                <w:b/>
                <w:lang w:val="es-CO" w:eastAsia="es-CO"/>
              </w:rPr>
              <w:t xml:space="preserve"> </w:t>
            </w:r>
          </w:p>
          <w:p w:rsidR="00656670" w:rsidRPr="001503BF" w:rsidRDefault="00656670" w:rsidP="00920F3B">
            <w:pPr>
              <w:jc w:val="both"/>
              <w:rPr>
                <w:rFonts w:ascii="Arial" w:eastAsia="Times New Roman" w:hAnsi="Arial" w:cs="Arial"/>
                <w:b/>
                <w:lang w:val="es-CO" w:eastAsia="es-CO"/>
              </w:rPr>
            </w:pPr>
          </w:p>
          <w:p w:rsidR="00656670" w:rsidRPr="001503BF" w:rsidRDefault="00656670" w:rsidP="00920F3B">
            <w:pPr>
              <w:jc w:val="both"/>
              <w:rPr>
                <w:rFonts w:ascii="Arial" w:eastAsia="Times New Roman" w:hAnsi="Arial" w:cs="Arial"/>
                <w:b/>
                <w:lang w:val="es-CO" w:eastAsia="es-CO"/>
              </w:rPr>
            </w:pPr>
            <w:r w:rsidRPr="001503BF">
              <w:rPr>
                <w:rFonts w:ascii="Arial" w:eastAsia="Times New Roman" w:hAnsi="Arial" w:cs="Arial"/>
                <w:b/>
                <w:lang w:val="es-CO" w:eastAsia="es-CO"/>
              </w:rPr>
              <w:t>Aprovechamiento de residuos plásticos.</w:t>
            </w:r>
            <w:r w:rsidRPr="001503BF">
              <w:rPr>
                <w:rFonts w:ascii="Arial" w:eastAsia="Times New Roman" w:hAnsi="Arial" w:cs="Arial"/>
                <w:lang w:val="es-CO" w:eastAsia="es-CO"/>
              </w:rPr>
              <w:t xml:space="preserve"> Procesos mediante los cuales los residuos de material plástico se recuperan, por medio de la reutilización, el reciclaje, la valorización energética, y/o el procesamiento, o mediante cualquier otra tecnología que permita su reincorporación al ciclo productivo y/o evite su destino final en el ambiente o en el relleno sanitario.</w:t>
            </w:r>
            <w:r w:rsidRPr="001503BF">
              <w:rPr>
                <w:rFonts w:ascii="Arial" w:eastAsia="Times New Roman" w:hAnsi="Arial" w:cs="Arial"/>
                <w:b/>
                <w:lang w:val="es-CO" w:eastAsia="es-CO"/>
              </w:rPr>
              <w:t xml:space="preserve"> </w:t>
            </w:r>
          </w:p>
          <w:p w:rsidR="00656670" w:rsidRPr="001503BF" w:rsidRDefault="00656670" w:rsidP="00920F3B">
            <w:pPr>
              <w:jc w:val="both"/>
              <w:rPr>
                <w:rFonts w:ascii="Arial" w:eastAsia="Times New Roman" w:hAnsi="Arial" w:cs="Arial"/>
                <w:b/>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Alternativas sostenibles.</w:t>
            </w:r>
            <w:r w:rsidRPr="001503BF">
              <w:rPr>
                <w:rFonts w:ascii="Arial" w:eastAsia="Times New Roman" w:hAnsi="Arial" w:cs="Arial"/>
                <w:lang w:val="es-CO" w:eastAsia="es-CO"/>
              </w:rPr>
              <w:t xml:space="preserve"> Materiales no plásticos reutilizables o biodegradables en </w:t>
            </w:r>
            <w:r w:rsidRPr="001503BF">
              <w:rPr>
                <w:rFonts w:ascii="Arial" w:eastAsia="Times New Roman" w:hAnsi="Arial" w:cs="Arial"/>
                <w:lang w:val="es-CO" w:eastAsia="es-CO"/>
              </w:rPr>
              <w:lastRenderedPageBreak/>
              <w:t>condiciones ambientales naturales, reglamentados para el reemplazo progresivo de plásticos de un solo uso.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Basura marina plástica.</w:t>
            </w:r>
            <w:r w:rsidRPr="001503BF">
              <w:rPr>
                <w:rFonts w:ascii="Arial" w:eastAsia="Times New Roman" w:hAnsi="Arial" w:cs="Arial"/>
                <w:lang w:val="es-CO" w:eastAsia="es-CO"/>
              </w:rPr>
              <w:t xml:space="preserve"> Cualquier material de base polimérica, descartado, desechado o abandonado que se encuentre en el ambiente marino y/o costero.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Biodegradabilidad.</w:t>
            </w:r>
            <w:r w:rsidRPr="001503BF">
              <w:rPr>
                <w:rFonts w:ascii="Arial" w:eastAsia="Times New Roman" w:hAnsi="Arial" w:cs="Arial"/>
                <w:lang w:val="es-CO" w:eastAsia="es-CO"/>
              </w:rPr>
              <w:t xml:space="preserve"> Es la capacidad que tiene una sustancia o producto para descomponerse por acción biológica, mediante un proceso relativamente corto, en elementos químicos naturales por medio de distintos agentes, como pueden ser el agua, las plantas, los animales o las bacterias.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Cierre de ciclos.</w:t>
            </w:r>
            <w:r w:rsidRPr="001503BF">
              <w:rPr>
                <w:rFonts w:ascii="Arial" w:eastAsia="Times New Roman" w:hAnsi="Arial" w:cs="Arial"/>
                <w:lang w:val="es-CO" w:eastAsia="es-CO"/>
              </w:rPr>
              <w:t xml:space="preserve"> Acciones encaminadas a dar solución a los residuos generados por los plásticos de un solo uso, ya sea empleándolos en algún proceso productivo o en una etapa de posconsumo, propendiendo que sean un recurso o materia prima del mismo u otro proceso.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Distribuidores.</w:t>
            </w:r>
            <w:r w:rsidRPr="001503BF">
              <w:rPr>
                <w:rFonts w:ascii="Arial" w:eastAsia="Times New Roman" w:hAnsi="Arial" w:cs="Arial"/>
                <w:lang w:val="es-CO" w:eastAsia="es-CO"/>
              </w:rPr>
              <w:t xml:space="preserve"> Entiéndase como distribuidor, todo comercio, grandes superficies comerciales, almacenes de cadena, </w:t>
            </w:r>
            <w:proofErr w:type="spellStart"/>
            <w:r w:rsidRPr="001503BF">
              <w:rPr>
                <w:rFonts w:ascii="Arial" w:eastAsia="Times New Roman" w:hAnsi="Arial" w:cs="Arial"/>
                <w:lang w:val="es-CO" w:eastAsia="es-CO"/>
              </w:rPr>
              <w:t>superettes</w:t>
            </w:r>
            <w:proofErr w:type="spellEnd"/>
            <w:r w:rsidRPr="001503BF">
              <w:rPr>
                <w:rFonts w:ascii="Arial" w:eastAsia="Times New Roman" w:hAnsi="Arial" w:cs="Arial"/>
                <w:lang w:val="es-CO" w:eastAsia="es-CO"/>
              </w:rPr>
              <w:t xml:space="preserve"> de cadena, droguerías, tiendas minoristas, restaurantes, cafeterías, servicio de catering, servicios de alimentación del sector hotelero y turístico, servicios de alimentación a domicilio y vendedores ambulantes, y todos los demás comerciantes que hacen entrega de plástico de un solo uso.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Economía circular.</w:t>
            </w:r>
            <w:r w:rsidRPr="001503BF">
              <w:rPr>
                <w:rFonts w:ascii="Arial" w:eastAsia="Times New Roman" w:hAnsi="Arial" w:cs="Arial"/>
                <w:lang w:val="es-CO" w:eastAsia="es-CO"/>
              </w:rPr>
              <w:t xml:space="preserve"> Es aquel modelo económico que busca que el valor de los productos, los materiales y los recursos se mantengan en la economía durante el mayor tiempo posible, y que se reduzca al mínimo la generación de residuos.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Ecosistemas sensibles.</w:t>
            </w:r>
            <w:r w:rsidRPr="001503BF">
              <w:rPr>
                <w:rFonts w:ascii="Arial" w:eastAsia="Times New Roman" w:hAnsi="Arial" w:cs="Arial"/>
                <w:lang w:val="es-CO" w:eastAsia="es-CO"/>
              </w:rPr>
              <w:t xml:space="preserve"> Son ecosistemas altamente biodiversos y susceptibles al </w:t>
            </w:r>
            <w:r w:rsidRPr="001503BF">
              <w:rPr>
                <w:rFonts w:ascii="Arial" w:eastAsia="Times New Roman" w:hAnsi="Arial" w:cs="Arial"/>
                <w:lang w:val="es-CO" w:eastAsia="es-CO"/>
              </w:rPr>
              <w:lastRenderedPageBreak/>
              <w:t>deterioro por la introducción de factores externos como el cambio climático o la acción del hombre. Entre los ecosistemas sensibles marítimos y costeros se encuentran los arrecifes de coral, los manglares, las lagunas costeras y los pastos marinos, entre otros.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Embalaje o empaque.</w:t>
            </w:r>
            <w:r w:rsidRPr="001503BF">
              <w:rPr>
                <w:rFonts w:ascii="Arial" w:eastAsia="Times New Roman" w:hAnsi="Arial" w:cs="Arial"/>
                <w:lang w:val="es-CO" w:eastAsia="es-CO"/>
              </w:rPr>
              <w:t xml:space="preserve"> Recipiente o envoltura que contiene productos de manera temporal, principalmente para agrupar unidades de un producto pensando en su manipulación, transporte y almacenaje.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Envase.</w:t>
            </w:r>
            <w:r w:rsidRPr="001503BF">
              <w:rPr>
                <w:rFonts w:ascii="Arial" w:eastAsia="Times New Roman" w:hAnsi="Arial" w:cs="Arial"/>
                <w:lang w:val="es-CO" w:eastAsia="es-CO"/>
              </w:rPr>
              <w:t xml:space="preserve"> Envoltura que protege, sostiene y conserva la mercancía, está en contacto directo con el producto, y puede ser rígido o flexible.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roofErr w:type="spellStart"/>
            <w:r w:rsidRPr="001503BF">
              <w:rPr>
                <w:rFonts w:ascii="Arial" w:eastAsia="Times New Roman" w:hAnsi="Arial" w:cs="Arial"/>
                <w:b/>
                <w:lang w:val="es-CO" w:eastAsia="es-CO"/>
              </w:rPr>
              <w:t>Microplásticos</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Partículas pequeñas o fragmentos de plástico que miden menos de 5 mm de diámetro, que derivan de la fragmentación de bienes de plástico de mayor tamaño, que pueden persistir en el ambiente en altas concentraciones, particularmente en ecosistemas acuáticos y marinos, y ser ingeridos y acumulados en los tejidos de los seres vivos.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roofErr w:type="spellStart"/>
            <w:r w:rsidRPr="001503BF">
              <w:rPr>
                <w:rFonts w:ascii="Arial" w:eastAsia="Times New Roman" w:hAnsi="Arial" w:cs="Arial"/>
                <w:b/>
                <w:lang w:val="es-CO" w:eastAsia="es-CO"/>
              </w:rPr>
              <w:t>Microplástico</w:t>
            </w:r>
            <w:proofErr w:type="spellEnd"/>
            <w:r w:rsidRPr="001503BF">
              <w:rPr>
                <w:rFonts w:ascii="Arial" w:eastAsia="Times New Roman" w:hAnsi="Arial" w:cs="Arial"/>
                <w:b/>
                <w:lang w:val="es-CO" w:eastAsia="es-CO"/>
              </w:rPr>
              <w:t xml:space="preserve"> adherido.</w:t>
            </w:r>
            <w:r w:rsidRPr="001503BF">
              <w:rPr>
                <w:rFonts w:ascii="Arial" w:eastAsia="Times New Roman" w:hAnsi="Arial" w:cs="Arial"/>
                <w:lang w:val="es-CO" w:eastAsia="es-CO"/>
              </w:rPr>
              <w:t xml:space="preserve"> Partículas pequeñas o fragmentos de plástico que miden menos de 5 mm de diámetro, que se encuentran adheridos a productos que pueden o no ser de material plástico y que pueden persistir en el ambiente en altas concentraciones, particularmente en ecosistemas acuáticos y marinos, y ser ingeridos y acumulados en los tejidos de los seres vivos.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Plan de Gestión Ambiental de Residuos de Envases y Empaques.</w:t>
            </w:r>
            <w:r w:rsidRPr="001503BF">
              <w:rPr>
                <w:rFonts w:ascii="Arial" w:eastAsia="Times New Roman" w:hAnsi="Arial" w:cs="Arial"/>
                <w:lang w:val="es-CO" w:eastAsia="es-CO"/>
              </w:rPr>
              <w:t xml:space="preserve"> Política regulada en la Resolución 1407 de 2018, “por la cual se reglamenta la gestión ambiental de los residuos de envases y empaques de papel, cartón, plástico, vidrio, metal y se toman otras determinaciones”, o </w:t>
            </w:r>
            <w:r w:rsidRPr="001503BF">
              <w:rPr>
                <w:rFonts w:ascii="Arial" w:eastAsia="Times New Roman" w:hAnsi="Arial" w:cs="Arial"/>
                <w:lang w:val="es-CO" w:eastAsia="es-CO"/>
              </w:rPr>
              <w:lastRenderedPageBreak/>
              <w:t>aquella que la modifique, sustituya o reemplace.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Plástico.</w:t>
            </w:r>
            <w:r w:rsidRPr="001503BF">
              <w:rPr>
                <w:rFonts w:ascii="Arial" w:eastAsia="Times New Roman" w:hAnsi="Arial" w:cs="Arial"/>
                <w:lang w:val="es-CO" w:eastAsia="es-CO"/>
              </w:rPr>
              <w:t xml:space="preserve"> Polímero sintético hecho por el hombre dotado de plasticidad en, al menos, alguna fase de su proceso de fabricación y que incluye aditivos químicos en su composición, los cuales son agregados para brindar características particulares al material.</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Plástico </w:t>
            </w:r>
            <w:proofErr w:type="spellStart"/>
            <w:r w:rsidRPr="001503BF">
              <w:rPr>
                <w:rFonts w:ascii="Arial" w:eastAsia="Times New Roman" w:hAnsi="Arial" w:cs="Arial"/>
                <w:b/>
                <w:lang w:val="es-CO" w:eastAsia="es-CO"/>
              </w:rPr>
              <w:t>biobasado</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Es un polímero sintético hecho a partir de un porcentaje de materia orgánica.</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Plásticos de un solo uso.</w:t>
            </w:r>
            <w:r w:rsidRPr="001503BF">
              <w:rPr>
                <w:rFonts w:ascii="Arial" w:eastAsia="Times New Roman" w:hAnsi="Arial" w:cs="Arial"/>
                <w:lang w:val="es-CO" w:eastAsia="es-CO"/>
              </w:rPr>
              <w:t xml:space="preserve"> Plástico que no ha sido concebido, diseñado o introducido en el mercado para realizar múltiples circuitos, rotaciones o usos a lo largo de su ciclo de vida. Es diseñado para ser usado una sola vez y con corto tiempo de vida útil, no es biodegradable y es de difícil valorización. También se le conoce como descartable o desechable. Estos productos han sido fabricados a partir de polímeros de forma aislada o combinada, entre otros, los siguientes: Polietileno de Baja Densidad (LDPE), Tereftalato de Polietileno (PET), Poliestireno (PS), Polipropileno (PP), Poliestireno Expandido (EPS), Ácido </w:t>
            </w:r>
            <w:proofErr w:type="spellStart"/>
            <w:r w:rsidRPr="001503BF">
              <w:rPr>
                <w:rFonts w:ascii="Arial" w:eastAsia="Times New Roman" w:hAnsi="Arial" w:cs="Arial"/>
                <w:lang w:val="es-CO" w:eastAsia="es-CO"/>
              </w:rPr>
              <w:t>poliláctico</w:t>
            </w:r>
            <w:proofErr w:type="spellEnd"/>
            <w:r w:rsidRPr="001503BF">
              <w:rPr>
                <w:rFonts w:ascii="Arial" w:eastAsia="Times New Roman" w:hAnsi="Arial" w:cs="Arial"/>
                <w:lang w:val="es-CO" w:eastAsia="es-CO"/>
              </w:rPr>
              <w:t xml:space="preserve"> o Poliácido láctico (PLA), Acetato de Celulosa y, los denominados </w:t>
            </w:r>
            <w:proofErr w:type="spellStart"/>
            <w:r w:rsidRPr="001503BF">
              <w:rPr>
                <w:rFonts w:ascii="Arial" w:eastAsia="Times New Roman" w:hAnsi="Arial" w:cs="Arial"/>
                <w:lang w:val="es-CO" w:eastAsia="es-CO"/>
              </w:rPr>
              <w:t>Oxo</w:t>
            </w:r>
            <w:proofErr w:type="spellEnd"/>
            <w:r w:rsidRPr="001503BF">
              <w:rPr>
                <w:rFonts w:ascii="Arial" w:eastAsia="Times New Roman" w:hAnsi="Arial" w:cs="Arial"/>
                <w:lang w:val="es-CO" w:eastAsia="es-CO"/>
              </w:rPr>
              <w:t xml:space="preserve">-biodegradables u </w:t>
            </w:r>
            <w:proofErr w:type="spellStart"/>
            <w:r w:rsidRPr="001503BF">
              <w:rPr>
                <w:rFonts w:ascii="Arial" w:eastAsia="Times New Roman" w:hAnsi="Arial" w:cs="Arial"/>
                <w:lang w:val="es-CO" w:eastAsia="es-CO"/>
              </w:rPr>
              <w:t>Oxo</w:t>
            </w:r>
            <w:proofErr w:type="spellEnd"/>
            <w:r w:rsidRPr="001503BF">
              <w:rPr>
                <w:rFonts w:ascii="Arial" w:eastAsia="Times New Roman" w:hAnsi="Arial" w:cs="Arial"/>
                <w:lang w:val="es-CO" w:eastAsia="es-CO"/>
              </w:rPr>
              <w:t>-degradables.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Plástico </w:t>
            </w:r>
            <w:proofErr w:type="spellStart"/>
            <w:r w:rsidRPr="001503BF">
              <w:rPr>
                <w:rFonts w:ascii="Arial" w:eastAsia="Times New Roman" w:hAnsi="Arial" w:cs="Arial"/>
                <w:b/>
                <w:lang w:val="es-CO" w:eastAsia="es-CO"/>
              </w:rPr>
              <w:t>oxodegradable</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Materiales plásticos que incluyen aditivos los cuales, mediante oxidación, provocan la fragmentación del material plástico en </w:t>
            </w:r>
            <w:proofErr w:type="spellStart"/>
            <w:r w:rsidRPr="001503BF">
              <w:rPr>
                <w:rFonts w:ascii="Arial" w:eastAsia="Times New Roman" w:hAnsi="Arial" w:cs="Arial"/>
                <w:lang w:val="es-CO" w:eastAsia="es-CO"/>
              </w:rPr>
              <w:t>microfragmentos</w:t>
            </w:r>
            <w:proofErr w:type="spellEnd"/>
            <w:r w:rsidRPr="001503BF">
              <w:rPr>
                <w:rFonts w:ascii="Arial" w:eastAsia="Times New Roman" w:hAnsi="Arial" w:cs="Arial"/>
                <w:lang w:val="es-CO" w:eastAsia="es-CO"/>
              </w:rPr>
              <w:t xml:space="preserve"> o su descomposición química.</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Productos Plásticos reutilizables.</w:t>
            </w:r>
            <w:r w:rsidRPr="001503BF">
              <w:rPr>
                <w:rFonts w:ascii="Arial" w:eastAsia="Times New Roman" w:hAnsi="Arial" w:cs="Arial"/>
                <w:lang w:val="es-CO" w:eastAsia="es-CO"/>
              </w:rPr>
              <w:t xml:space="preserve"> Bienes de plástico diseñados para ser utilizados un número mínimo de circuitos o rotaciones a lo largo de su ciclo de vida y son reutilizados para el mismo fin por el que fueron diseñados, con o sin ayuda de productos auxiliares presentes en el </w:t>
            </w:r>
            <w:r w:rsidRPr="001503BF">
              <w:rPr>
                <w:rFonts w:ascii="Arial" w:eastAsia="Times New Roman" w:hAnsi="Arial" w:cs="Arial"/>
                <w:lang w:val="es-CO" w:eastAsia="es-CO"/>
              </w:rPr>
              <w:lastRenderedPageBreak/>
              <w:t>mercado que permitan su reutilización; se consideran residuos cuando ya no se reutilicen.</w:t>
            </w:r>
          </w:p>
        </w:tc>
        <w:tc>
          <w:tcPr>
            <w:tcW w:w="4414" w:type="dxa"/>
          </w:tcPr>
          <w:p w:rsidR="00656670" w:rsidRPr="001503BF" w:rsidRDefault="00656670" w:rsidP="00920F3B">
            <w:pPr>
              <w:jc w:val="both"/>
              <w:rPr>
                <w:rFonts w:ascii="Arial" w:eastAsia="Times New Roman" w:hAnsi="Arial" w:cs="Arial"/>
                <w:b/>
                <w:lang w:val="es-CO" w:eastAsia="es-CO"/>
              </w:rPr>
            </w:pPr>
            <w:r w:rsidRPr="001503BF">
              <w:rPr>
                <w:rFonts w:ascii="Arial" w:eastAsia="Times New Roman" w:hAnsi="Arial" w:cs="Arial"/>
                <w:b/>
                <w:lang w:val="es-CO" w:eastAsia="es-CO"/>
              </w:rPr>
              <w:lastRenderedPageBreak/>
              <w:t xml:space="preserve">Artículo 2º. </w:t>
            </w:r>
            <w:r w:rsidRPr="001503BF">
              <w:rPr>
                <w:rFonts w:ascii="Arial" w:eastAsia="Times New Roman" w:hAnsi="Arial" w:cs="Arial"/>
                <w:b/>
                <w:i/>
                <w:lang w:val="es-CO" w:eastAsia="es-CO"/>
              </w:rPr>
              <w:t>Definiciones</w:t>
            </w:r>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Para la aplicación de la presente Ley, se deben considerar las siguientes definiciones:</w:t>
            </w:r>
            <w:r w:rsidRPr="001503BF">
              <w:rPr>
                <w:rFonts w:ascii="Arial" w:eastAsia="Times New Roman" w:hAnsi="Arial" w:cs="Arial"/>
                <w:b/>
                <w:lang w:val="es-CO" w:eastAsia="es-CO"/>
              </w:rPr>
              <w:t xml:space="preserve"> </w:t>
            </w:r>
          </w:p>
          <w:p w:rsidR="00656670" w:rsidRPr="001503BF" w:rsidRDefault="00656670" w:rsidP="00920F3B">
            <w:pPr>
              <w:jc w:val="both"/>
              <w:rPr>
                <w:rFonts w:ascii="Arial" w:eastAsia="Times New Roman" w:hAnsi="Arial" w:cs="Arial"/>
                <w:b/>
                <w:lang w:val="es-CO" w:eastAsia="es-CO"/>
              </w:rPr>
            </w:pPr>
          </w:p>
          <w:p w:rsidR="00656670" w:rsidRPr="001503BF" w:rsidRDefault="00656670" w:rsidP="00920F3B">
            <w:pPr>
              <w:jc w:val="both"/>
              <w:rPr>
                <w:rFonts w:ascii="Arial" w:eastAsia="Times New Roman" w:hAnsi="Arial" w:cs="Arial"/>
                <w:b/>
                <w:lang w:val="es-CO" w:eastAsia="es-CO"/>
              </w:rPr>
            </w:pPr>
            <w:r w:rsidRPr="001503BF">
              <w:rPr>
                <w:rFonts w:ascii="Arial" w:eastAsia="Times New Roman" w:hAnsi="Arial" w:cs="Arial"/>
                <w:b/>
                <w:lang w:val="es-CO" w:eastAsia="es-CO"/>
              </w:rPr>
              <w:t>Aprovechamiento de residuos plásticos.</w:t>
            </w:r>
            <w:r w:rsidRPr="001503BF">
              <w:rPr>
                <w:rFonts w:ascii="Arial" w:eastAsia="Times New Roman" w:hAnsi="Arial" w:cs="Arial"/>
                <w:lang w:val="es-CO" w:eastAsia="es-CO"/>
              </w:rPr>
              <w:t xml:space="preserve"> Procesos mediante los cuales los residuos de material plástico se recuperan, por medio de la reutilización, el reciclaje, la valorización energética, y/o el procesamiento, o mediante cualquier otra tecnología que permita su reincorporación al ciclo productivo y/o evite su destino final en el ambiente o en el relleno sanitario.</w:t>
            </w:r>
            <w:r w:rsidRPr="001503BF">
              <w:rPr>
                <w:rFonts w:ascii="Arial" w:eastAsia="Times New Roman" w:hAnsi="Arial" w:cs="Arial"/>
                <w:b/>
                <w:lang w:val="es-CO" w:eastAsia="es-CO"/>
              </w:rPr>
              <w:t xml:space="preserve"> </w:t>
            </w:r>
          </w:p>
          <w:p w:rsidR="00656670" w:rsidRPr="001503BF" w:rsidRDefault="00656670" w:rsidP="00920F3B">
            <w:pPr>
              <w:jc w:val="both"/>
              <w:rPr>
                <w:rFonts w:ascii="Arial" w:eastAsia="Times New Roman" w:hAnsi="Arial" w:cs="Arial"/>
                <w:b/>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Alternativas sostenibles.</w:t>
            </w:r>
            <w:r w:rsidRPr="001503BF">
              <w:rPr>
                <w:rFonts w:ascii="Arial" w:eastAsia="Times New Roman" w:hAnsi="Arial" w:cs="Arial"/>
                <w:lang w:val="es-CO" w:eastAsia="es-CO"/>
              </w:rPr>
              <w:t xml:space="preserve"> Materiales no plásticos reutilizables o biodegradables en </w:t>
            </w:r>
            <w:r w:rsidRPr="001503BF">
              <w:rPr>
                <w:rFonts w:ascii="Arial" w:eastAsia="Times New Roman" w:hAnsi="Arial" w:cs="Arial"/>
                <w:lang w:val="es-CO" w:eastAsia="es-CO"/>
              </w:rPr>
              <w:lastRenderedPageBreak/>
              <w:t>condiciones ambientales naturales, reglamentados para el reemplazo progresivo de plásticos de un solo uso.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Basura marina plástica.</w:t>
            </w:r>
            <w:r w:rsidRPr="001503BF">
              <w:rPr>
                <w:rFonts w:ascii="Arial" w:eastAsia="Times New Roman" w:hAnsi="Arial" w:cs="Arial"/>
                <w:lang w:val="es-CO" w:eastAsia="es-CO"/>
              </w:rPr>
              <w:t xml:space="preserve"> Cualquier material de base polimérica, descartado, desechado o abandonado que se encuentre en el ambiente marino y/o costero.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Biodegradabilidad.</w:t>
            </w:r>
            <w:r w:rsidRPr="001503BF">
              <w:rPr>
                <w:rFonts w:ascii="Arial" w:eastAsia="Times New Roman" w:hAnsi="Arial" w:cs="Arial"/>
                <w:lang w:val="es-CO" w:eastAsia="es-CO"/>
              </w:rPr>
              <w:t xml:space="preserve"> Es la capacidad que tiene una sustancia o producto para descomponerse por acción biológica, mediante un proceso relativamente corto, en elementos químicos naturales por medio de distintos agentes, como pueden ser el agua, las plantas, los animales o las bacterias.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Cierre de ciclos.</w:t>
            </w:r>
            <w:r w:rsidRPr="001503BF">
              <w:rPr>
                <w:rFonts w:ascii="Arial" w:eastAsia="Times New Roman" w:hAnsi="Arial" w:cs="Arial"/>
                <w:lang w:val="es-CO" w:eastAsia="es-CO"/>
              </w:rPr>
              <w:t xml:space="preserve"> Acciones encaminadas a dar solución a los residuos generados por los plásticos de un solo uso, ya sea empleándolos en algún proceso productivo o en una etapa de posconsumo, propendiendo que sean un recurso o materia prima del mismo u otro proceso.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Distribuidores.</w:t>
            </w:r>
            <w:r w:rsidRPr="001503BF">
              <w:rPr>
                <w:rFonts w:ascii="Arial" w:eastAsia="Times New Roman" w:hAnsi="Arial" w:cs="Arial"/>
                <w:lang w:val="es-CO" w:eastAsia="es-CO"/>
              </w:rPr>
              <w:t xml:space="preserve"> Entiéndase como distribuidor, todo comercio, grandes superficies comerciales, almacenes de cadena, </w:t>
            </w:r>
            <w:proofErr w:type="spellStart"/>
            <w:r w:rsidRPr="001503BF">
              <w:rPr>
                <w:rFonts w:ascii="Arial" w:eastAsia="Times New Roman" w:hAnsi="Arial" w:cs="Arial"/>
                <w:lang w:val="es-CO" w:eastAsia="es-CO"/>
              </w:rPr>
              <w:t>superettes</w:t>
            </w:r>
            <w:proofErr w:type="spellEnd"/>
            <w:r w:rsidRPr="001503BF">
              <w:rPr>
                <w:rFonts w:ascii="Arial" w:eastAsia="Times New Roman" w:hAnsi="Arial" w:cs="Arial"/>
                <w:lang w:val="es-CO" w:eastAsia="es-CO"/>
              </w:rPr>
              <w:t xml:space="preserve"> de cadena, droguerías, tiendas minoristas, restaurantes, cafeterías, servicio de catering, servicios de alimentación del sector hotelero y turístico, servicios de alimentación a domicilio y vendedores ambulantes, y todos los demás comerciantes que hacen entrega de plástico de un solo uso.</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Economía circular.</w:t>
            </w:r>
            <w:r w:rsidRPr="001503BF">
              <w:rPr>
                <w:rFonts w:ascii="Arial" w:eastAsia="Times New Roman" w:hAnsi="Arial" w:cs="Arial"/>
                <w:lang w:val="es-CO" w:eastAsia="es-CO"/>
              </w:rPr>
              <w:t xml:space="preserve"> Es aquel modelo económico que busca que el valor de los productos, los materiales y los recursos se mantengan en la economía durante el mayor tiempo posible, y que se reduzca al mínimo la generación de residuos.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Ecosistemas sensibles.</w:t>
            </w:r>
            <w:r w:rsidRPr="001503BF">
              <w:rPr>
                <w:rFonts w:ascii="Arial" w:eastAsia="Times New Roman" w:hAnsi="Arial" w:cs="Arial"/>
                <w:lang w:val="es-CO" w:eastAsia="es-CO"/>
              </w:rPr>
              <w:t xml:space="preserve"> Son ecosistemas altamente biodiversos y susceptibles al </w:t>
            </w:r>
            <w:r w:rsidRPr="001503BF">
              <w:rPr>
                <w:rFonts w:ascii="Arial" w:eastAsia="Times New Roman" w:hAnsi="Arial" w:cs="Arial"/>
                <w:lang w:val="es-CO" w:eastAsia="es-CO"/>
              </w:rPr>
              <w:lastRenderedPageBreak/>
              <w:t>deterioro por la introducción de factores externos como el cambio climático o la acción del hombre. Entre los ecosistemas sensibles marítimos y costeros se encuentran los arrecifes de coral, los manglares, las lagunas costeras y los pastos marinos, entre otros.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Embalaje o empaque.</w:t>
            </w:r>
            <w:r w:rsidRPr="001503BF">
              <w:rPr>
                <w:rFonts w:ascii="Arial" w:eastAsia="Times New Roman" w:hAnsi="Arial" w:cs="Arial"/>
                <w:lang w:val="es-CO" w:eastAsia="es-CO"/>
              </w:rPr>
              <w:t xml:space="preserve"> Recipiente o envoltura que contiene productos de manera temporal, principalmente para agrupar unidades de un producto pensando en su manipulación, transporte y almacenaje.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Envase.</w:t>
            </w:r>
            <w:r w:rsidRPr="001503BF">
              <w:rPr>
                <w:rFonts w:ascii="Arial" w:eastAsia="Times New Roman" w:hAnsi="Arial" w:cs="Arial"/>
                <w:lang w:val="es-CO" w:eastAsia="es-CO"/>
              </w:rPr>
              <w:t xml:space="preserve"> Envoltura que protege, sostiene y conserva la mercancía, está en contacto directo con el producto, y puede ser rígido o flexible.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roofErr w:type="spellStart"/>
            <w:r w:rsidRPr="001503BF">
              <w:rPr>
                <w:rFonts w:ascii="Arial" w:eastAsia="Times New Roman" w:hAnsi="Arial" w:cs="Arial"/>
                <w:b/>
                <w:lang w:val="es-CO" w:eastAsia="es-CO"/>
              </w:rPr>
              <w:t>Microplásticos</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Partículas pequeñas o fragmentos de plástico que miden menos de 5 mm de diámetro, que derivan de la fragmentación de bienes de plástico de mayor tamaño, que pueden persistir en el ambiente en altas concentraciones, particularmente en ecosistemas acuáticos y marinos, y ser ingeridos y acumulados en los tejidos de los seres vivos.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roofErr w:type="spellStart"/>
            <w:r w:rsidRPr="001503BF">
              <w:rPr>
                <w:rFonts w:ascii="Arial" w:eastAsia="Times New Roman" w:hAnsi="Arial" w:cs="Arial"/>
                <w:b/>
                <w:lang w:val="es-CO" w:eastAsia="es-CO"/>
              </w:rPr>
              <w:t>Microplástico</w:t>
            </w:r>
            <w:proofErr w:type="spellEnd"/>
            <w:r w:rsidRPr="001503BF">
              <w:rPr>
                <w:rFonts w:ascii="Arial" w:eastAsia="Times New Roman" w:hAnsi="Arial" w:cs="Arial"/>
                <w:b/>
                <w:lang w:val="es-CO" w:eastAsia="es-CO"/>
              </w:rPr>
              <w:t xml:space="preserve"> adherido.</w:t>
            </w:r>
            <w:r w:rsidRPr="001503BF">
              <w:rPr>
                <w:rFonts w:ascii="Arial" w:eastAsia="Times New Roman" w:hAnsi="Arial" w:cs="Arial"/>
                <w:lang w:val="es-CO" w:eastAsia="es-CO"/>
              </w:rPr>
              <w:t xml:space="preserve"> Partículas pequeñas o fragmentos de plástico que miden menos de 5 mm de diámetro, que se encuentran adheridos a productos que pueden o no ser de material plástico y que pueden persistir en el ambiente en altas concentraciones, particularmente en ecosistemas acuáticos y marinos, y ser ingeridos y acumulados en los tejidos de los seres vivos.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Plan de Gestión Ambiental de Residuos de Envases y Empaques.</w:t>
            </w:r>
            <w:r w:rsidRPr="001503BF">
              <w:rPr>
                <w:rFonts w:ascii="Arial" w:eastAsia="Times New Roman" w:hAnsi="Arial" w:cs="Arial"/>
                <w:lang w:val="es-CO" w:eastAsia="es-CO"/>
              </w:rPr>
              <w:t xml:space="preserve"> Política regulada en la Resolución 1407 de 2018, “por la cual se reglamenta la gestión ambiental de los residuos de envases y empaques de papel, cartón, plástico, vidrio, metal y se toman otras determinaciones”, o </w:t>
            </w:r>
            <w:r w:rsidRPr="001503BF">
              <w:rPr>
                <w:rFonts w:ascii="Arial" w:eastAsia="Times New Roman" w:hAnsi="Arial" w:cs="Arial"/>
                <w:lang w:val="es-CO" w:eastAsia="es-CO"/>
              </w:rPr>
              <w:lastRenderedPageBreak/>
              <w:t>aquella que la modifique, sustituya o reemplace.</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Plástico.</w:t>
            </w:r>
            <w:r w:rsidRPr="001503BF">
              <w:rPr>
                <w:rFonts w:ascii="Arial" w:eastAsia="Times New Roman" w:hAnsi="Arial" w:cs="Arial"/>
                <w:lang w:val="es-CO" w:eastAsia="es-CO"/>
              </w:rPr>
              <w:t xml:space="preserve"> Polímero sintético hecho por el hombre dotado de plasticidad en, al menos, alguna fase de su proceso de fabricación y que incluye aditivos químicos en su composición, los cuales son agregados para brindar características particulares al material.</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Plástico </w:t>
            </w:r>
            <w:proofErr w:type="spellStart"/>
            <w:r w:rsidRPr="001503BF">
              <w:rPr>
                <w:rFonts w:ascii="Arial" w:eastAsia="Times New Roman" w:hAnsi="Arial" w:cs="Arial"/>
                <w:b/>
                <w:lang w:val="es-CO" w:eastAsia="es-CO"/>
              </w:rPr>
              <w:t>biobasado</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Es un polímero sintético hecho a partir de un porcentaje de materia orgánica.</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Plásticos de un solo uso.</w:t>
            </w:r>
            <w:r w:rsidRPr="001503BF">
              <w:rPr>
                <w:rFonts w:ascii="Arial" w:eastAsia="Times New Roman" w:hAnsi="Arial" w:cs="Arial"/>
                <w:lang w:val="es-CO" w:eastAsia="es-CO"/>
              </w:rPr>
              <w:t xml:space="preserve"> Plástico que no ha sido concebido, diseñado o introducido en el mercado para realizar múltiples circuitos, rotaciones o usos a lo largo de su ciclo de vida. Es diseñado para ser usado una sola vez y con corto tiempo de vida útil, no es biodegradable y es de difícil valorización. También se le conoce como descartable o desechable. Estos productos han sido fabricados a partir de polímeros de forma aislada o combinada, entre otros, los siguientes: Polietileno de Baja Densidad (LDPE), </w:t>
            </w:r>
            <w:bookmarkStart w:id="0" w:name="_Hlk57186894"/>
            <w:r w:rsidRPr="001503BF">
              <w:rPr>
                <w:rFonts w:ascii="Arial" w:eastAsia="Times New Roman" w:hAnsi="Arial" w:cs="Arial"/>
                <w:b/>
                <w:bCs/>
                <w:strike/>
                <w:lang w:val="es-CO" w:eastAsia="es-CO"/>
              </w:rPr>
              <w:t>Tereftalato de Polietileno (PET),</w:t>
            </w:r>
            <w:bookmarkEnd w:id="0"/>
            <w:r w:rsidRPr="001503BF">
              <w:rPr>
                <w:rFonts w:ascii="Arial" w:eastAsia="Times New Roman" w:hAnsi="Arial" w:cs="Arial"/>
                <w:lang w:val="es-CO" w:eastAsia="es-CO"/>
              </w:rPr>
              <w:t xml:space="preserve"> Poliestireno (PS), Polipropileno (PP), Poliestireno Expandido (EPS), Ácido </w:t>
            </w:r>
            <w:proofErr w:type="spellStart"/>
            <w:r w:rsidRPr="001503BF">
              <w:rPr>
                <w:rFonts w:ascii="Arial" w:eastAsia="Times New Roman" w:hAnsi="Arial" w:cs="Arial"/>
                <w:lang w:val="es-CO" w:eastAsia="es-CO"/>
              </w:rPr>
              <w:t>poliláctico</w:t>
            </w:r>
            <w:proofErr w:type="spellEnd"/>
            <w:r w:rsidRPr="001503BF">
              <w:rPr>
                <w:rFonts w:ascii="Arial" w:eastAsia="Times New Roman" w:hAnsi="Arial" w:cs="Arial"/>
                <w:lang w:val="es-CO" w:eastAsia="es-CO"/>
              </w:rPr>
              <w:t xml:space="preserve"> o Poliácido láctico (PLA), Acetato de Celulosa y, los denominados </w:t>
            </w:r>
            <w:proofErr w:type="spellStart"/>
            <w:r w:rsidRPr="001503BF">
              <w:rPr>
                <w:rFonts w:ascii="Arial" w:eastAsia="Times New Roman" w:hAnsi="Arial" w:cs="Arial"/>
                <w:lang w:val="es-CO" w:eastAsia="es-CO"/>
              </w:rPr>
              <w:t>Oxo</w:t>
            </w:r>
            <w:proofErr w:type="spellEnd"/>
            <w:r w:rsidRPr="001503BF">
              <w:rPr>
                <w:rFonts w:ascii="Arial" w:eastAsia="Times New Roman" w:hAnsi="Arial" w:cs="Arial"/>
                <w:lang w:val="es-CO" w:eastAsia="es-CO"/>
              </w:rPr>
              <w:t xml:space="preserve">-biodegradables u </w:t>
            </w:r>
            <w:proofErr w:type="spellStart"/>
            <w:r w:rsidRPr="001503BF">
              <w:rPr>
                <w:rFonts w:ascii="Arial" w:eastAsia="Times New Roman" w:hAnsi="Arial" w:cs="Arial"/>
                <w:lang w:val="es-CO" w:eastAsia="es-CO"/>
              </w:rPr>
              <w:t>Oxo</w:t>
            </w:r>
            <w:proofErr w:type="spellEnd"/>
            <w:r w:rsidRPr="001503BF">
              <w:rPr>
                <w:rFonts w:ascii="Arial" w:eastAsia="Times New Roman" w:hAnsi="Arial" w:cs="Arial"/>
                <w:lang w:val="es-CO" w:eastAsia="es-CO"/>
              </w:rPr>
              <w:t>-degradables.</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Plástico </w:t>
            </w:r>
            <w:proofErr w:type="spellStart"/>
            <w:r w:rsidRPr="001503BF">
              <w:rPr>
                <w:rFonts w:ascii="Arial" w:eastAsia="Times New Roman" w:hAnsi="Arial" w:cs="Arial"/>
                <w:b/>
                <w:lang w:val="es-CO" w:eastAsia="es-CO"/>
              </w:rPr>
              <w:t>oxodegradable</w:t>
            </w:r>
            <w:proofErr w:type="spellEnd"/>
            <w:r w:rsidRPr="001503BF">
              <w:rPr>
                <w:rFonts w:ascii="Arial" w:eastAsia="Times New Roman" w:hAnsi="Arial" w:cs="Arial"/>
                <w:b/>
                <w:lang w:val="es-CO" w:eastAsia="es-CO"/>
              </w:rPr>
              <w:t>.</w:t>
            </w:r>
            <w:r w:rsidRPr="001503BF">
              <w:rPr>
                <w:rFonts w:ascii="Arial" w:eastAsia="Times New Roman" w:hAnsi="Arial" w:cs="Arial"/>
                <w:lang w:val="es-CO" w:eastAsia="es-CO"/>
              </w:rPr>
              <w:t xml:space="preserve"> Materiales plásticos que incluyen aditivos los cuales, mediante oxidación, provocan la fragmentación del material plástico en </w:t>
            </w:r>
            <w:proofErr w:type="spellStart"/>
            <w:r w:rsidRPr="001503BF">
              <w:rPr>
                <w:rFonts w:ascii="Arial" w:eastAsia="Times New Roman" w:hAnsi="Arial" w:cs="Arial"/>
                <w:lang w:val="es-CO" w:eastAsia="es-CO"/>
              </w:rPr>
              <w:t>microfragmentos</w:t>
            </w:r>
            <w:proofErr w:type="spellEnd"/>
            <w:r w:rsidRPr="001503BF">
              <w:rPr>
                <w:rFonts w:ascii="Arial" w:eastAsia="Times New Roman" w:hAnsi="Arial" w:cs="Arial"/>
                <w:lang w:val="es-CO" w:eastAsia="es-CO"/>
              </w:rPr>
              <w:t xml:space="preserve"> o su descomposición química.</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Productos Plásticos reutilizables.</w:t>
            </w:r>
            <w:r w:rsidRPr="001503BF">
              <w:rPr>
                <w:rFonts w:ascii="Arial" w:eastAsia="Times New Roman" w:hAnsi="Arial" w:cs="Arial"/>
                <w:lang w:val="es-CO" w:eastAsia="es-CO"/>
              </w:rPr>
              <w:t xml:space="preserve"> Bienes de plástico diseñados para ser utilizados un número mínimo de circuitos o rotaciones a lo largo de su ciclo de vida y son reutilizados para el mismo fin por el que fueron diseñados, con o sin ayuda de productos auxiliares presentes en el </w:t>
            </w:r>
            <w:r w:rsidRPr="001503BF">
              <w:rPr>
                <w:rFonts w:ascii="Arial" w:eastAsia="Times New Roman" w:hAnsi="Arial" w:cs="Arial"/>
                <w:lang w:val="es-CO" w:eastAsia="es-CO"/>
              </w:rPr>
              <w:lastRenderedPageBreak/>
              <w:t>mercado que permitan su reutilización; se consideran residuos cuando ya no se reutilicen.</w:t>
            </w:r>
          </w:p>
        </w:tc>
      </w:tr>
      <w:tr w:rsidR="00656670" w:rsidRPr="00AA25C2" w:rsidTr="00656670">
        <w:trPr>
          <w:trHeight w:val="5859"/>
          <w:jc w:val="center"/>
        </w:trPr>
        <w:tc>
          <w:tcPr>
            <w:tcW w:w="4414" w:type="dxa"/>
          </w:tcPr>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4°.  </w:t>
            </w:r>
            <w:r w:rsidRPr="001503BF">
              <w:rPr>
                <w:rFonts w:ascii="Arial" w:eastAsia="Times New Roman" w:hAnsi="Arial" w:cs="Arial"/>
                <w:b/>
                <w:i/>
                <w:lang w:val="es-CO" w:eastAsia="es-CO"/>
              </w:rPr>
              <w:t>Prohibición y sustitución gradual de los plásticos de un solo uso.</w:t>
            </w:r>
            <w:r w:rsidRPr="001503BF">
              <w:rPr>
                <w:rFonts w:ascii="Arial" w:eastAsia="Times New Roman" w:hAnsi="Arial" w:cs="Arial"/>
                <w:lang w:val="es-CO" w:eastAsia="es-CO"/>
              </w:rPr>
              <w:t xml:space="preserve"> Se prohíbe la fabricación, importación, exportación, comercialización o distribución en el territorio nacional de elementos que estén fabricados total o parcialmente con plásticos de un solo uso, incluidos los producidos con plástico </w:t>
            </w:r>
            <w:proofErr w:type="spellStart"/>
            <w:r w:rsidRPr="001503BF">
              <w:rPr>
                <w:rFonts w:ascii="Arial" w:eastAsia="Times New Roman" w:hAnsi="Arial" w:cs="Arial"/>
                <w:lang w:val="es-CO" w:eastAsia="es-CO"/>
              </w:rPr>
              <w:t>oxodegradable</w:t>
            </w:r>
            <w:proofErr w:type="spellEnd"/>
            <w:r w:rsidRPr="001503BF">
              <w:rPr>
                <w:rFonts w:ascii="Arial" w:eastAsia="Times New Roman" w:hAnsi="Arial" w:cs="Arial"/>
                <w:lang w:val="es-CO" w:eastAsia="es-CO"/>
              </w:rPr>
              <w:t xml:space="preserve">, </w:t>
            </w:r>
            <w:proofErr w:type="spellStart"/>
            <w:r w:rsidRPr="001503BF">
              <w:rPr>
                <w:rFonts w:ascii="Arial" w:eastAsia="Times New Roman" w:hAnsi="Arial" w:cs="Arial"/>
                <w:lang w:val="es-CO" w:eastAsia="es-CO"/>
              </w:rPr>
              <w:t>biobasado</w:t>
            </w:r>
            <w:proofErr w:type="spellEnd"/>
            <w:r w:rsidRPr="001503BF">
              <w:rPr>
                <w:rFonts w:ascii="Arial" w:eastAsia="Times New Roman" w:hAnsi="Arial" w:cs="Arial"/>
                <w:lang w:val="es-CO" w:eastAsia="es-CO"/>
              </w:rPr>
              <w:t xml:space="preserve"> y poliestireno expandido incluidos en el listado del artículo 5º, en los plazos del artículo 6º.</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Los productores, distribuidores de plásticos de un solo uso y/o poliestireno expandido, contarán hasta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prohibición, para realizar la sustitución gradual y progresiva de estos elementos y/o productos, por alternativas sostenibles, en los términos de esta ley.</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p>
          <w:p w:rsidR="00F624F4" w:rsidRPr="001503BF" w:rsidRDefault="00F624F4"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El proceso de sustitución deberá realizarse en el marco de la Política Nacional para la reducción y sustitución en el consumo y producción de Plástico de Un Solo Uso en los términos del artículo 7º de la presente ley. En ningún caso el estado de implementación de la política podrá condicionar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prohibición, en los términos establecidos en la presente ley.</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El Ministerio de Ambiente y Desarrollo Sostenible reglamentará en un plazo de seis (6) meses, contado a partir de </w:t>
            </w:r>
            <w:r w:rsidRPr="001503BF">
              <w:rPr>
                <w:rFonts w:ascii="Arial" w:eastAsia="Times New Roman" w:hAnsi="Arial" w:cs="Arial"/>
                <w:lang w:val="es-CO" w:eastAsia="es-CO"/>
              </w:rPr>
              <w:lastRenderedPageBreak/>
              <w:t xml:space="preserve">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las características, requisitos y certificación de los productos fabricados con material no plástico señalados en este artículo, que sustituirán a los plásticos de un solo uso referidos en el artículo 5°, incluyendo aquellos productos que sean comercializados mediante plataformas online. Para lo cual, el Ministerio deberá garantizar la participación ciudadana efectiva previa a la expedición de esta reglamentación.</w:t>
            </w:r>
          </w:p>
          <w:p w:rsidR="00656670" w:rsidRPr="001503BF" w:rsidRDefault="00656670" w:rsidP="00920F3B">
            <w:pPr>
              <w:jc w:val="both"/>
              <w:rPr>
                <w:rFonts w:ascii="Arial" w:eastAsia="Times New Roman" w:hAnsi="Arial" w:cs="Arial"/>
                <w:lang w:val="es-CO" w:eastAsia="es-CO"/>
              </w:rPr>
            </w:pPr>
          </w:p>
          <w:p w:rsidR="00656670" w:rsidRPr="001503BF" w:rsidRDefault="00656670"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w:t>
            </w:r>
            <w:r w:rsidRPr="001503BF">
              <w:rPr>
                <w:rFonts w:ascii="Arial" w:eastAsia="Times New Roman" w:hAnsi="Arial" w:cs="Arial"/>
                <w:lang w:val="es-CO" w:eastAsia="es-CO"/>
              </w:rPr>
              <w:t xml:space="preserve"> Los operadores de medio de transporte aéreo no podrán descargar residuos de plástico de un solo uso en la Amazonía y Orinoquía.</w:t>
            </w:r>
          </w:p>
        </w:tc>
        <w:tc>
          <w:tcPr>
            <w:tcW w:w="4414" w:type="dxa"/>
          </w:tcPr>
          <w:p w:rsidR="00656670" w:rsidRPr="001503BF" w:rsidRDefault="00656670" w:rsidP="00920F3B">
            <w:pPr>
              <w:jc w:val="both"/>
              <w:rPr>
                <w:rFonts w:ascii="Arial" w:hAnsi="Arial" w:cs="Arial"/>
                <w:lang w:val="es-CO"/>
              </w:rPr>
            </w:pPr>
            <w:r w:rsidRPr="001503BF">
              <w:rPr>
                <w:rFonts w:ascii="Arial" w:hAnsi="Arial" w:cs="Arial"/>
                <w:b/>
                <w:bCs/>
                <w:lang w:val="es-CO"/>
              </w:rPr>
              <w:lastRenderedPageBreak/>
              <w:t>Artículo 4°. Prohibición y sustitución gradual de los plásticos de un solo uso.</w:t>
            </w:r>
            <w:r w:rsidRPr="001503BF">
              <w:rPr>
                <w:rFonts w:ascii="Arial" w:hAnsi="Arial" w:cs="Arial"/>
                <w:lang w:val="es-CO"/>
              </w:rPr>
              <w:t xml:space="preserve"> </w:t>
            </w:r>
            <w:bookmarkStart w:id="1" w:name="_Hlk57158988"/>
            <w:r w:rsidRPr="001503BF">
              <w:rPr>
                <w:rFonts w:ascii="Arial" w:hAnsi="Arial" w:cs="Arial"/>
                <w:lang w:val="es-CO"/>
              </w:rPr>
              <w:t xml:space="preserve">Se prohíbe la fabricación, importación, exportación, comercialización o distribución en el territorio nacional de elementos que estén fabricados total o parcialmente con plásticos de un solo uso, incluidos los producidos con plástico </w:t>
            </w:r>
            <w:proofErr w:type="spellStart"/>
            <w:r w:rsidRPr="001503BF">
              <w:rPr>
                <w:rFonts w:ascii="Arial" w:hAnsi="Arial" w:cs="Arial"/>
                <w:lang w:val="es-CO"/>
              </w:rPr>
              <w:t>oxodegradable</w:t>
            </w:r>
            <w:proofErr w:type="spellEnd"/>
            <w:r w:rsidRPr="001503BF">
              <w:rPr>
                <w:rFonts w:ascii="Arial" w:hAnsi="Arial" w:cs="Arial"/>
                <w:lang w:val="es-CO"/>
              </w:rPr>
              <w:t xml:space="preserve">, </w:t>
            </w:r>
            <w:proofErr w:type="spellStart"/>
            <w:r w:rsidRPr="00E22153">
              <w:rPr>
                <w:rFonts w:ascii="Arial" w:hAnsi="Arial" w:cs="Arial"/>
                <w:b/>
                <w:bCs/>
                <w:strike/>
                <w:lang w:val="es-CO"/>
              </w:rPr>
              <w:t>biobasado</w:t>
            </w:r>
            <w:proofErr w:type="spellEnd"/>
            <w:r w:rsidRPr="001503BF">
              <w:rPr>
                <w:rFonts w:ascii="Arial" w:hAnsi="Arial" w:cs="Arial"/>
                <w:lang w:val="es-CO"/>
              </w:rPr>
              <w:t xml:space="preserve"> y poliestireno expandido incluidos en el listado del artículo 5º, en los plazos del artículo 6º.</w:t>
            </w:r>
          </w:p>
          <w:p w:rsidR="00656670" w:rsidRPr="001503BF" w:rsidRDefault="00656670" w:rsidP="00920F3B">
            <w:pPr>
              <w:jc w:val="both"/>
              <w:rPr>
                <w:rFonts w:ascii="Arial" w:hAnsi="Arial" w:cs="Arial"/>
                <w:lang w:val="es-CO"/>
              </w:rPr>
            </w:pPr>
          </w:p>
          <w:p w:rsidR="00656670" w:rsidRPr="001503BF" w:rsidRDefault="00656670" w:rsidP="00920F3B">
            <w:pPr>
              <w:jc w:val="both"/>
              <w:rPr>
                <w:rFonts w:ascii="Arial" w:hAnsi="Arial" w:cs="Arial"/>
                <w:b/>
                <w:bCs/>
                <w:u w:val="single"/>
                <w:lang w:val="es-CO"/>
              </w:rPr>
            </w:pPr>
            <w:r w:rsidRPr="001503BF">
              <w:rPr>
                <w:rFonts w:ascii="Arial" w:hAnsi="Arial" w:cs="Arial"/>
                <w:lang w:val="es-CO"/>
              </w:rPr>
              <w:t xml:space="preserve">Los productores </w:t>
            </w:r>
            <w:r w:rsidRPr="001503BF">
              <w:rPr>
                <w:rFonts w:ascii="Arial" w:hAnsi="Arial" w:cs="Arial"/>
                <w:b/>
                <w:bCs/>
                <w:u w:val="single"/>
                <w:lang w:val="es-CO"/>
              </w:rPr>
              <w:t>y</w:t>
            </w:r>
            <w:r w:rsidRPr="001503BF">
              <w:rPr>
                <w:rFonts w:ascii="Arial" w:hAnsi="Arial" w:cs="Arial"/>
                <w:lang w:val="es-CO"/>
              </w:rPr>
              <w:t xml:space="preserve"> distribuidores de plásticos de un solo uso y/o poliestireno expandido, contarán hasta la entrada en vigencia de la prohibición, para realizar la sustitución gradual y progresiva de estos elementos y/o productos, por alternativas sostenibles, </w:t>
            </w:r>
            <w:r w:rsidRPr="001503BF">
              <w:rPr>
                <w:rFonts w:ascii="Arial" w:hAnsi="Arial" w:cs="Arial"/>
                <w:b/>
                <w:bCs/>
                <w:u w:val="single"/>
                <w:lang w:val="es-CO"/>
              </w:rPr>
              <w:t xml:space="preserve">como los fabricados con materiales reutilizables y/o </w:t>
            </w:r>
            <w:proofErr w:type="spellStart"/>
            <w:r w:rsidRPr="001503BF">
              <w:rPr>
                <w:rFonts w:ascii="Arial" w:hAnsi="Arial" w:cs="Arial"/>
                <w:b/>
                <w:bCs/>
                <w:u w:val="single"/>
                <w:lang w:val="es-CO"/>
              </w:rPr>
              <w:t>compostables</w:t>
            </w:r>
            <w:proofErr w:type="spellEnd"/>
            <w:r w:rsidRPr="001503BF">
              <w:rPr>
                <w:rFonts w:ascii="Arial" w:hAnsi="Arial" w:cs="Arial"/>
                <w:b/>
                <w:bCs/>
                <w:u w:val="single"/>
                <w:lang w:val="es-CO"/>
              </w:rPr>
              <w:t xml:space="preserve"> en condiciones ambientales naturales, previa validación técnica y científica por parte de la autoridad competente, la cual se encargará de demostrar la biodegradabilidad y/o </w:t>
            </w:r>
            <w:proofErr w:type="spellStart"/>
            <w:r w:rsidRPr="001503BF">
              <w:rPr>
                <w:rFonts w:ascii="Arial" w:hAnsi="Arial" w:cs="Arial"/>
                <w:b/>
                <w:bCs/>
                <w:u w:val="single"/>
                <w:lang w:val="es-CO"/>
              </w:rPr>
              <w:t>compostabilidad</w:t>
            </w:r>
            <w:proofErr w:type="spellEnd"/>
            <w:r w:rsidRPr="001503BF">
              <w:rPr>
                <w:rFonts w:ascii="Arial" w:hAnsi="Arial" w:cs="Arial"/>
                <w:b/>
                <w:bCs/>
                <w:u w:val="single"/>
                <w:lang w:val="es-CO"/>
              </w:rPr>
              <w:t xml:space="preserve"> en condiciones naturales y la no ecotoxicidad del producto y su reciclabilidad e incorporación dentro de</w:t>
            </w:r>
            <w:r w:rsidR="002B764D">
              <w:rPr>
                <w:rFonts w:ascii="Arial" w:hAnsi="Arial" w:cs="Arial"/>
                <w:b/>
                <w:bCs/>
                <w:u w:val="single"/>
                <w:lang w:val="es-CO"/>
              </w:rPr>
              <w:t xml:space="preserve"> la</w:t>
            </w:r>
            <w:r w:rsidRPr="001503BF">
              <w:rPr>
                <w:rFonts w:ascii="Arial" w:hAnsi="Arial" w:cs="Arial"/>
                <w:b/>
                <w:bCs/>
                <w:u w:val="single"/>
                <w:lang w:val="es-CO"/>
              </w:rPr>
              <w:t xml:space="preserve"> estrategia de economía circular.</w:t>
            </w:r>
          </w:p>
          <w:p w:rsidR="00656670" w:rsidRPr="001503BF" w:rsidRDefault="00656670" w:rsidP="00920F3B">
            <w:pPr>
              <w:jc w:val="both"/>
              <w:rPr>
                <w:rFonts w:ascii="Arial" w:hAnsi="Arial" w:cs="Arial"/>
                <w:lang w:val="es-CO"/>
              </w:rPr>
            </w:pPr>
          </w:p>
          <w:p w:rsidR="00656670" w:rsidRPr="001503BF" w:rsidRDefault="00656670" w:rsidP="00920F3B">
            <w:pPr>
              <w:jc w:val="both"/>
              <w:rPr>
                <w:rFonts w:ascii="Arial" w:hAnsi="Arial" w:cs="Arial"/>
                <w:lang w:val="es-CO"/>
              </w:rPr>
            </w:pPr>
            <w:r w:rsidRPr="001503BF">
              <w:rPr>
                <w:rFonts w:ascii="Arial" w:hAnsi="Arial" w:cs="Arial"/>
                <w:lang w:val="es-CO"/>
              </w:rPr>
              <w:t xml:space="preserve">El proceso de sustitución deberá realizarse en el marco de la Política Nacional para la reducción y sustitución en el consumo y producción de Plástico de Un Solo Uso en los términos del artículo 7º de la presente ley. En ningún caso el estado de implementación de la política podrá condicionar la </w:t>
            </w:r>
            <w:proofErr w:type="gramStart"/>
            <w:r w:rsidRPr="001503BF">
              <w:rPr>
                <w:rFonts w:ascii="Arial" w:hAnsi="Arial" w:cs="Arial"/>
                <w:lang w:val="es-CO"/>
              </w:rPr>
              <w:t>entrada en vigencia</w:t>
            </w:r>
            <w:proofErr w:type="gramEnd"/>
            <w:r w:rsidRPr="001503BF">
              <w:rPr>
                <w:rFonts w:ascii="Arial" w:hAnsi="Arial" w:cs="Arial"/>
                <w:lang w:val="es-CO"/>
              </w:rPr>
              <w:t xml:space="preserve"> de la prohibición, en los términos establecidos en la presente ley.</w:t>
            </w:r>
          </w:p>
          <w:p w:rsidR="00656670" w:rsidRPr="001503BF" w:rsidRDefault="00656670" w:rsidP="00920F3B">
            <w:pPr>
              <w:jc w:val="both"/>
              <w:rPr>
                <w:rFonts w:ascii="Arial" w:hAnsi="Arial" w:cs="Arial"/>
                <w:lang w:val="es-CO"/>
              </w:rPr>
            </w:pPr>
          </w:p>
          <w:p w:rsidR="00656670" w:rsidRPr="001503BF" w:rsidRDefault="00656670" w:rsidP="00920F3B">
            <w:pPr>
              <w:jc w:val="both"/>
              <w:rPr>
                <w:rFonts w:ascii="Arial" w:hAnsi="Arial" w:cs="Arial"/>
                <w:lang w:val="es-CO"/>
              </w:rPr>
            </w:pPr>
            <w:r w:rsidRPr="001503BF">
              <w:rPr>
                <w:rFonts w:ascii="Arial" w:hAnsi="Arial" w:cs="Arial"/>
                <w:b/>
                <w:bCs/>
                <w:lang w:val="es-CO"/>
              </w:rPr>
              <w:t>Parágrafo 1º.</w:t>
            </w:r>
            <w:r w:rsidRPr="001503BF">
              <w:rPr>
                <w:rFonts w:ascii="Arial" w:hAnsi="Arial" w:cs="Arial"/>
                <w:lang w:val="es-CO"/>
              </w:rPr>
              <w:t xml:space="preserve"> El Ministerio de Ambiente y Desarrollo Sostenible reglamentará en un plazo de </w:t>
            </w:r>
            <w:r w:rsidRPr="001503BF">
              <w:rPr>
                <w:rFonts w:ascii="Arial" w:hAnsi="Arial" w:cs="Arial"/>
                <w:b/>
                <w:bCs/>
                <w:lang w:val="es-CO"/>
              </w:rPr>
              <w:t xml:space="preserve">doce (12) </w:t>
            </w:r>
            <w:r w:rsidRPr="001503BF">
              <w:rPr>
                <w:rFonts w:ascii="Arial" w:hAnsi="Arial" w:cs="Arial"/>
                <w:lang w:val="es-CO"/>
              </w:rPr>
              <w:t xml:space="preserve">meses, contado a partir </w:t>
            </w:r>
            <w:r w:rsidRPr="001503BF">
              <w:rPr>
                <w:rFonts w:ascii="Arial" w:hAnsi="Arial" w:cs="Arial"/>
                <w:lang w:val="es-CO"/>
              </w:rPr>
              <w:lastRenderedPageBreak/>
              <w:t xml:space="preserve">de la </w:t>
            </w:r>
            <w:proofErr w:type="gramStart"/>
            <w:r w:rsidRPr="001503BF">
              <w:rPr>
                <w:rFonts w:ascii="Arial" w:hAnsi="Arial" w:cs="Arial"/>
                <w:lang w:val="es-CO"/>
              </w:rPr>
              <w:t>entrada en vigencia</w:t>
            </w:r>
            <w:proofErr w:type="gramEnd"/>
            <w:r w:rsidRPr="001503BF">
              <w:rPr>
                <w:rFonts w:ascii="Arial" w:hAnsi="Arial" w:cs="Arial"/>
                <w:lang w:val="es-CO"/>
              </w:rPr>
              <w:t xml:space="preserve"> de la presente ley, las características, requisitos y certificación de los productos fabricados con material no plástico señalados en este artículo, que sustituirán a los plásticos de un solo uso referidos en el artículo 5°, incluyendo aquellos productos que sean comercializados mediante plataformas online. Para lo cual, el Ministerio deberá garantizar la participación ciudadana efectiva previa a la expedición de esta reglamentación.</w:t>
            </w:r>
          </w:p>
          <w:p w:rsidR="00656670" w:rsidRPr="001503BF" w:rsidRDefault="00656670" w:rsidP="00920F3B">
            <w:pPr>
              <w:jc w:val="both"/>
              <w:rPr>
                <w:rFonts w:ascii="Arial" w:hAnsi="Arial" w:cs="Arial"/>
                <w:lang w:val="es-CO"/>
              </w:rPr>
            </w:pPr>
          </w:p>
          <w:p w:rsidR="00656670" w:rsidRPr="001503BF" w:rsidRDefault="00656670" w:rsidP="00920F3B">
            <w:pPr>
              <w:jc w:val="both"/>
              <w:rPr>
                <w:rFonts w:ascii="Arial" w:hAnsi="Arial" w:cs="Arial"/>
                <w:lang w:val="es-CO"/>
              </w:rPr>
            </w:pPr>
            <w:r w:rsidRPr="001503BF">
              <w:rPr>
                <w:rFonts w:ascii="Arial" w:hAnsi="Arial" w:cs="Arial"/>
                <w:b/>
                <w:bCs/>
                <w:lang w:val="es-CO"/>
              </w:rPr>
              <w:t>Parágrafo 2°.</w:t>
            </w:r>
            <w:r w:rsidRPr="001503BF">
              <w:rPr>
                <w:rFonts w:ascii="Arial" w:hAnsi="Arial" w:cs="Arial"/>
                <w:lang w:val="es-CO"/>
              </w:rPr>
              <w:t xml:space="preserve"> Los operadores de medio de transporte aéreo no podrán descargar residuos de plástico de un solo uso en la Amazonía y Orinoquía.</w:t>
            </w:r>
          </w:p>
          <w:p w:rsidR="00656670" w:rsidRPr="001503BF" w:rsidRDefault="00656670" w:rsidP="00920F3B">
            <w:pPr>
              <w:jc w:val="both"/>
              <w:rPr>
                <w:rFonts w:ascii="Arial" w:hAnsi="Arial" w:cs="Arial"/>
                <w:lang w:val="es-CO"/>
              </w:rPr>
            </w:pPr>
          </w:p>
          <w:p w:rsidR="00656670" w:rsidRPr="001503BF" w:rsidRDefault="00656670" w:rsidP="00920F3B">
            <w:pPr>
              <w:jc w:val="both"/>
              <w:rPr>
                <w:rFonts w:ascii="Arial" w:hAnsi="Arial" w:cs="Arial"/>
                <w:b/>
                <w:bCs/>
                <w:u w:val="single"/>
                <w:lang w:val="es-CO"/>
              </w:rPr>
            </w:pPr>
            <w:r w:rsidRPr="001503BF">
              <w:rPr>
                <w:rFonts w:ascii="Arial" w:hAnsi="Arial" w:cs="Arial"/>
                <w:b/>
                <w:bCs/>
                <w:u w:val="single"/>
                <w:lang w:val="es-CO"/>
              </w:rPr>
              <w:t>Parágrafo transitorio. Durante el proceso de expedición de esta política y a lo largo de su proceso de implementación efectiva, las empresas que pongan en el mercado los elementos plásticos de un solo uso establecidos en la presente Ley, deberán demostrar mediante certificación expedida por la autoridad competente, el porcentaje de aprovechamiento de residuos plásticos de un solo uso, garantizando el cierre de ciclo de vida del producto, de acuerdo a las metas definidas en la presente ley que actualizará progresivamente el Ministerio de Ambiente y Desarrollo Sostenible o quien haga sus veces.</w:t>
            </w:r>
            <w:bookmarkEnd w:id="1"/>
          </w:p>
        </w:tc>
      </w:tr>
      <w:tr w:rsidR="0065059A" w:rsidRPr="00AA25C2" w:rsidTr="00656670">
        <w:trPr>
          <w:trHeight w:val="9287"/>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5º. </w:t>
            </w:r>
            <w:r w:rsidRPr="001503BF">
              <w:rPr>
                <w:rFonts w:ascii="Arial" w:eastAsia="Times New Roman" w:hAnsi="Arial" w:cs="Arial"/>
                <w:b/>
                <w:i/>
                <w:lang w:val="es-CO" w:eastAsia="es-CO"/>
              </w:rPr>
              <w:t>Ámbito de Aplicación</w:t>
            </w:r>
            <w:r w:rsidRPr="001503BF">
              <w:rPr>
                <w:rFonts w:ascii="Arial" w:eastAsia="Times New Roman" w:hAnsi="Arial" w:cs="Arial"/>
                <w:i/>
                <w:lang w:val="es-CO" w:eastAsia="es-CO"/>
              </w:rPr>
              <w:t>.</w:t>
            </w:r>
            <w:r w:rsidRPr="001503BF">
              <w:rPr>
                <w:rFonts w:ascii="Arial" w:eastAsia="Times New Roman" w:hAnsi="Arial" w:cs="Arial"/>
                <w:lang w:val="es-CO" w:eastAsia="es-CO"/>
              </w:rPr>
              <w:t xml:space="preserve"> La prohibición del artículo 4ª aplica para los siguientes plásticos de un solo uso: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Bolsas de punto de pago utilizadas para embalar, cargar o transportar paquetes y mercancías; </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Bolsas utilizadas para embalar periódicos, revistas y facturas, así como las utilizadas en las lavanderías para empacar ropa lavada;</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bolsas vacías para embalar, cargar o transportar paquetes y mercancías o llevar alimentos;</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película extensible para el empaque de alimentos a granel;</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Envases, recipientes y bolsas para contener líquidos;</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Platos, bandejas, cuchillos, tenedores, cucharas, vasos y guantes para comer; </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Mezcladores y pitillos para bebidas; </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Soportes plásticos para las bombas de inflar. </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película extensible y de burbuja utilizados como envoltura con que se protegen objetos que se van a transportar dentro del territorio nacional;</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Envases y recipientes para contener o llevar alimentos de consumo inmediato;</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Láminas o manteles para servir, empacar, envolver o separar alimentos de consumo inmediato;</w:t>
            </w:r>
          </w:p>
          <w:p w:rsidR="0065059A" w:rsidRPr="001503BF" w:rsidRDefault="0065059A" w:rsidP="00920F3B">
            <w:pPr>
              <w:numPr>
                <w:ilvl w:val="0"/>
                <w:numId w:val="5"/>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Soportes plásticos de los copitos de algodón o hisopos flexibles con puntas de algodón;</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b/>
                <w:lang w:val="es-CO" w:eastAsia="es-CO"/>
              </w:rPr>
            </w:pPr>
          </w:p>
          <w:p w:rsidR="0065059A" w:rsidRPr="001503BF" w:rsidRDefault="0065059A" w:rsidP="00920F3B">
            <w:pPr>
              <w:jc w:val="both"/>
              <w:rPr>
                <w:rFonts w:ascii="Arial" w:eastAsia="Times New Roman" w:hAnsi="Arial" w:cs="Arial"/>
                <w:b/>
                <w:lang w:val="es-CO" w:eastAsia="es-CO"/>
              </w:rPr>
            </w:pPr>
          </w:p>
          <w:p w:rsidR="0065059A" w:rsidRPr="001503BF" w:rsidRDefault="0065059A" w:rsidP="00920F3B">
            <w:pPr>
              <w:jc w:val="both"/>
              <w:rPr>
                <w:rFonts w:ascii="Arial" w:eastAsia="Times New Roman" w:hAnsi="Arial" w:cs="Arial"/>
                <w:b/>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Quedan exceptuados aquellos plásticos de un solo uso destinados y usados para: </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6"/>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lastRenderedPageBreak/>
              <w:t>Propósitos médicos por razones de asepsia e higiene; conservación y protección médica, farmacéutica y/o alimentaria que no cuenten con materiales alternativos para sustituirlos;</w:t>
            </w:r>
          </w:p>
          <w:p w:rsidR="0065059A" w:rsidRPr="001503BF" w:rsidRDefault="0065059A" w:rsidP="00920F3B">
            <w:pPr>
              <w:numPr>
                <w:ilvl w:val="0"/>
                <w:numId w:val="6"/>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Contener sustancias químicas que presentan riesgo a la salud humana en su manipulación;</w:t>
            </w:r>
          </w:p>
          <w:p w:rsidR="0065059A" w:rsidRPr="001503BF" w:rsidRDefault="0065059A" w:rsidP="00920F3B">
            <w:pPr>
              <w:numPr>
                <w:ilvl w:val="0"/>
                <w:numId w:val="6"/>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Contener y conservar alimentos de origen animal, así como alimentos o insumos húmedos elaborados o preelaborados, que por razones de asepsia o inocuidad, ya sea que se encuentran en contacto directo con los alimentos, requieren de bolsa o recipiente de plástico de un solo uso.</w:t>
            </w:r>
          </w:p>
          <w:p w:rsidR="0065059A" w:rsidRPr="001503BF" w:rsidRDefault="0065059A" w:rsidP="00920F3B">
            <w:pPr>
              <w:numPr>
                <w:ilvl w:val="0"/>
                <w:numId w:val="6"/>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Fines específicos que por razones de higiene o salud requieren de bolsa o recipiente de plástico de un solo uso, de conformidad con las normas sanitarias;</w:t>
            </w:r>
          </w:p>
          <w:p w:rsidR="0065059A" w:rsidRPr="001503BF" w:rsidRDefault="0065059A" w:rsidP="00920F3B">
            <w:pPr>
              <w:numPr>
                <w:ilvl w:val="0"/>
                <w:numId w:val="6"/>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Prestar servicios en los establecimientos que brindan asistencia médica donde se requieren pitillos como parte de tratamiento a niñas, niños, personas con incapacidad temporal, personas con discapacidad y adultos mayores.</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5º. </w:t>
            </w:r>
            <w:r w:rsidRPr="001503BF">
              <w:rPr>
                <w:rFonts w:ascii="Arial" w:eastAsia="Times New Roman" w:hAnsi="Arial" w:cs="Arial"/>
                <w:b/>
                <w:i/>
                <w:lang w:val="es-CO" w:eastAsia="es-CO"/>
              </w:rPr>
              <w:t>Ámbito de Aplicación</w:t>
            </w:r>
            <w:r w:rsidRPr="001503BF">
              <w:rPr>
                <w:rFonts w:ascii="Arial" w:eastAsia="Times New Roman" w:hAnsi="Arial" w:cs="Arial"/>
                <w:i/>
                <w:lang w:val="es-CO" w:eastAsia="es-CO"/>
              </w:rPr>
              <w:t>.</w:t>
            </w:r>
            <w:r w:rsidRPr="001503BF">
              <w:rPr>
                <w:rFonts w:ascii="Arial" w:eastAsia="Times New Roman" w:hAnsi="Arial" w:cs="Arial"/>
                <w:lang w:val="es-CO" w:eastAsia="es-CO"/>
              </w:rPr>
              <w:t xml:space="preserve"> La prohibición del artículo 4ª aplica para los siguientes plásticos de un solo uso: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Bolsas de punto de pago utilizadas para embalar, cargar o transportar paquetes y mercancías; </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Bolsas utilizadas para embalar periódicos, revistas y facturas, así como las utilizadas en las lavanderías para empacar ropa lavada;</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bolsas vacías para embalar, cargar o transportar paquetes y mercancías o llevar alimentos;</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película extensible para el empaque de alimentos a granel;</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Envases, recipientes y bolsas para contener líquidos;</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Platos, bandejas, cuchillos, tenedores, cucharas, vasos y guantes para comer; </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Mezcladores y pitillos para bebidas; </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Soportes plásticos para las bombas de inflar. </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Rollos de película extensible y de burbuja utilizados como envoltura con que se protegen objetos que se van a transportar dentro del territorio nacional;</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Envases y recipientes para contener o llevar alimentos de consumo inmediato;</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Láminas o manteles para servir, empacar, envolver o separar alimentos de consumo inmediato;</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Soportes plásticos de los copitos de algodón o hisopos flexibles con puntas de algodón;</w:t>
            </w:r>
          </w:p>
          <w:p w:rsidR="0065059A" w:rsidRPr="001503BF" w:rsidRDefault="0065059A" w:rsidP="00920F3B">
            <w:pPr>
              <w:numPr>
                <w:ilvl w:val="0"/>
                <w:numId w:val="18"/>
              </w:numPr>
              <w:pBdr>
                <w:top w:val="nil"/>
                <w:left w:val="nil"/>
                <w:bottom w:val="nil"/>
                <w:right w:val="nil"/>
                <w:between w:val="nil"/>
              </w:pBdr>
              <w:jc w:val="both"/>
              <w:rPr>
                <w:rFonts w:ascii="Arial" w:eastAsia="Times New Roman" w:hAnsi="Arial" w:cs="Arial"/>
                <w:b/>
                <w:bCs/>
                <w:u w:val="single"/>
                <w:lang w:val="es-CO" w:eastAsia="es-CO"/>
              </w:rPr>
            </w:pPr>
            <w:r w:rsidRPr="001503BF">
              <w:rPr>
                <w:rFonts w:ascii="Arial" w:eastAsia="Times New Roman" w:hAnsi="Arial" w:cs="Arial"/>
                <w:b/>
                <w:bCs/>
                <w:u w:val="single"/>
                <w:lang w:val="es-CO" w:eastAsia="es-CO"/>
              </w:rPr>
              <w:t>Plásticos utilizados en el sector de la construcción para protección de vidrios, puertas, baldosas y accesorios de baño</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Quedan exceptuados aquellos plásticos de un solo uso destinados y usados para: </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20"/>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Propósitos médicos por razones de asepsia e higiene; conservación y protección médica, farmacéutica y/o alimentaria que no cuenten con materiales alternativos para sustituirlos;</w:t>
            </w:r>
          </w:p>
          <w:p w:rsidR="0065059A" w:rsidRPr="001503BF" w:rsidRDefault="0065059A" w:rsidP="00920F3B">
            <w:pPr>
              <w:numPr>
                <w:ilvl w:val="0"/>
                <w:numId w:val="20"/>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Contener sustancias químicas que presentan riesgo a la salud humana en su manipulación;</w:t>
            </w:r>
          </w:p>
          <w:p w:rsidR="0065059A" w:rsidRPr="001503BF" w:rsidRDefault="0065059A" w:rsidP="00920F3B">
            <w:pPr>
              <w:numPr>
                <w:ilvl w:val="0"/>
                <w:numId w:val="20"/>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Contener y conservar alimentos de origen animal, así como alimentos o insumos húmedos elaborados o preelaborados, que por razones de asepsia o inocuidad, ya sea que se encuentran en contacto directo con los alimentos, requieren de bolsa o recipiente de plástico de un solo uso.</w:t>
            </w:r>
          </w:p>
          <w:p w:rsidR="0065059A" w:rsidRPr="001503BF" w:rsidRDefault="0065059A" w:rsidP="00920F3B">
            <w:pPr>
              <w:numPr>
                <w:ilvl w:val="0"/>
                <w:numId w:val="20"/>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Fines específicos que por razones de higiene o salud requieren de bolsa o recipiente de plástico de un solo uso, de conformidad con las normas sanitarias;</w:t>
            </w:r>
          </w:p>
          <w:p w:rsidR="0065059A" w:rsidRPr="001503BF" w:rsidRDefault="0065059A" w:rsidP="00920F3B">
            <w:pPr>
              <w:numPr>
                <w:ilvl w:val="0"/>
                <w:numId w:val="20"/>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Prestar servicios en los establecimientos que brindan asistencia médica donde se requieren pitillos como parte de tratamiento a niñas, niños, personas con incapacidad temporal, personas con discapacidad y adultos mayores.</w:t>
            </w:r>
          </w:p>
        </w:tc>
      </w:tr>
      <w:tr w:rsidR="0065059A" w:rsidRPr="00AA25C2" w:rsidTr="00656670">
        <w:trPr>
          <w:trHeight w:val="2813"/>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6°. </w:t>
            </w:r>
            <w:r w:rsidRPr="001503BF">
              <w:rPr>
                <w:rFonts w:ascii="Arial" w:eastAsia="Times New Roman" w:hAnsi="Arial" w:cs="Arial"/>
                <w:b/>
                <w:i/>
                <w:lang w:val="es-CO" w:eastAsia="es-CO"/>
              </w:rPr>
              <w:t>Plazos de aplicación.</w:t>
            </w:r>
            <w:r w:rsidRPr="001503BF">
              <w:rPr>
                <w:rFonts w:ascii="Arial" w:eastAsia="Times New Roman" w:hAnsi="Arial" w:cs="Arial"/>
                <w:lang w:val="es-CO" w:eastAsia="es-CO"/>
              </w:rPr>
              <w:t xml:space="preserve"> Para efectos de proteger la economía nacional, se establecen los siguientes plazos para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prohibición de fabricación, importación, exportación, comercialización y distribución de los elementos plásticos de un solo uso establecidos en el artículo 5°:</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7"/>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La prohibición de los establecidos en los numerales 1, 2, 3, 4, 5, 6, 7, </w:t>
            </w:r>
            <w:r w:rsidRPr="001503BF">
              <w:rPr>
                <w:rFonts w:ascii="Arial" w:eastAsia="Times New Roman" w:hAnsi="Arial" w:cs="Arial"/>
                <w:color w:val="000000"/>
                <w:lang w:val="es-CO" w:eastAsia="es-CO"/>
              </w:rPr>
              <w:lastRenderedPageBreak/>
              <w:t xml:space="preserve">y 8 del artículo 5º de la presente ley, </w:t>
            </w:r>
            <w:proofErr w:type="gramStart"/>
            <w:r w:rsidRPr="001503BF">
              <w:rPr>
                <w:rFonts w:ascii="Arial" w:eastAsia="Times New Roman" w:hAnsi="Arial" w:cs="Arial"/>
                <w:color w:val="000000"/>
                <w:lang w:val="es-CO" w:eastAsia="es-CO"/>
              </w:rPr>
              <w:t>entrará en vigencia</w:t>
            </w:r>
            <w:proofErr w:type="gramEnd"/>
            <w:r w:rsidRPr="001503BF">
              <w:rPr>
                <w:rFonts w:ascii="Arial" w:eastAsia="Times New Roman" w:hAnsi="Arial" w:cs="Arial"/>
                <w:color w:val="000000"/>
                <w:lang w:val="es-CO" w:eastAsia="es-CO"/>
              </w:rPr>
              <w:t xml:space="preserve"> a partir del 1 de enero de 2024.</w:t>
            </w:r>
          </w:p>
          <w:p w:rsidR="0065059A" w:rsidRPr="001503BF" w:rsidRDefault="0065059A" w:rsidP="00920F3B">
            <w:pPr>
              <w:numPr>
                <w:ilvl w:val="0"/>
                <w:numId w:val="7"/>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La prohibición de los establecidos en los numerales 9, 10, 11 y 12 del artículo 5º de la presente ley, </w:t>
            </w:r>
            <w:proofErr w:type="gramStart"/>
            <w:r w:rsidRPr="001503BF">
              <w:rPr>
                <w:rFonts w:ascii="Arial" w:eastAsia="Times New Roman" w:hAnsi="Arial" w:cs="Arial"/>
                <w:color w:val="000000"/>
                <w:lang w:val="es-CO" w:eastAsia="es-CO"/>
              </w:rPr>
              <w:t>entrará en vigencia</w:t>
            </w:r>
            <w:proofErr w:type="gramEnd"/>
            <w:r w:rsidRPr="001503BF">
              <w:rPr>
                <w:rFonts w:ascii="Arial" w:eastAsia="Times New Roman" w:hAnsi="Arial" w:cs="Arial"/>
                <w:color w:val="000000"/>
                <w:lang w:val="es-CO" w:eastAsia="es-CO"/>
              </w:rPr>
              <w:t xml:space="preserve"> a partir del 1 de enero del año 2025.</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En los establecimientos de comercio, solo se distribuirán para consumo dentro del establecimiento agua y bebidas, en vasos o recipientes que no sean plásticos de un solo uso.</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6°. </w:t>
            </w:r>
            <w:r w:rsidRPr="001503BF">
              <w:rPr>
                <w:rFonts w:ascii="Arial" w:eastAsia="Times New Roman" w:hAnsi="Arial" w:cs="Arial"/>
                <w:b/>
                <w:i/>
                <w:lang w:val="es-CO" w:eastAsia="es-CO"/>
              </w:rPr>
              <w:t>Plazos de aplicación.</w:t>
            </w:r>
            <w:r w:rsidRPr="001503BF">
              <w:rPr>
                <w:rFonts w:ascii="Arial" w:eastAsia="Times New Roman" w:hAnsi="Arial" w:cs="Arial"/>
                <w:lang w:val="es-CO" w:eastAsia="es-CO"/>
              </w:rPr>
              <w:t xml:space="preserve"> Para efectos de proteger la economía nacional, se establecen los siguientes plazos para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prohibición de fabricación, importación, exportación, comercialización y distribución de los elementos plásticos de un solo uso establecidos en el artículo 5°:</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21"/>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La prohibición de los establecidos en los numerales 1, 3, 4, 5, 6</w:t>
            </w:r>
            <w:r w:rsidRPr="001503BF">
              <w:rPr>
                <w:rFonts w:ascii="Arial" w:eastAsia="Times New Roman" w:hAnsi="Arial" w:cs="Arial"/>
                <w:b/>
                <w:bCs/>
                <w:color w:val="000000"/>
                <w:lang w:val="es-CO" w:eastAsia="es-CO"/>
              </w:rPr>
              <w:t xml:space="preserve"> </w:t>
            </w:r>
            <w:r w:rsidRPr="001503BF">
              <w:rPr>
                <w:rFonts w:ascii="Arial" w:eastAsia="Times New Roman" w:hAnsi="Arial" w:cs="Arial"/>
                <w:color w:val="000000"/>
                <w:lang w:val="es-CO" w:eastAsia="es-CO"/>
              </w:rPr>
              <w:t xml:space="preserve">y </w:t>
            </w:r>
            <w:r w:rsidRPr="001503BF">
              <w:rPr>
                <w:rFonts w:ascii="Arial" w:eastAsia="Times New Roman" w:hAnsi="Arial" w:cs="Arial"/>
                <w:b/>
                <w:bCs/>
                <w:color w:val="000000"/>
                <w:u w:val="single"/>
                <w:lang w:val="es-CO" w:eastAsia="es-CO"/>
              </w:rPr>
              <w:t>9</w:t>
            </w:r>
            <w:r w:rsidRPr="001503BF">
              <w:rPr>
                <w:rFonts w:ascii="Arial" w:eastAsia="Times New Roman" w:hAnsi="Arial" w:cs="Arial"/>
                <w:color w:val="000000"/>
                <w:lang w:val="es-CO" w:eastAsia="es-CO"/>
              </w:rPr>
              <w:t xml:space="preserve"> del </w:t>
            </w:r>
            <w:r w:rsidRPr="001503BF">
              <w:rPr>
                <w:rFonts w:ascii="Arial" w:eastAsia="Times New Roman" w:hAnsi="Arial" w:cs="Arial"/>
                <w:color w:val="000000"/>
                <w:lang w:val="es-CO" w:eastAsia="es-CO"/>
              </w:rPr>
              <w:lastRenderedPageBreak/>
              <w:t xml:space="preserve">artículo 5º de la presente ley, </w:t>
            </w:r>
            <w:proofErr w:type="gramStart"/>
            <w:r w:rsidRPr="001503BF">
              <w:rPr>
                <w:rFonts w:ascii="Arial" w:eastAsia="Times New Roman" w:hAnsi="Arial" w:cs="Arial"/>
                <w:color w:val="000000"/>
                <w:lang w:val="es-CO" w:eastAsia="es-CO"/>
              </w:rPr>
              <w:t>entrará en vigencia</w:t>
            </w:r>
            <w:proofErr w:type="gramEnd"/>
            <w:r w:rsidRPr="001503BF">
              <w:rPr>
                <w:rFonts w:ascii="Arial" w:eastAsia="Times New Roman" w:hAnsi="Arial" w:cs="Arial"/>
                <w:color w:val="000000"/>
                <w:lang w:val="es-CO" w:eastAsia="es-CO"/>
              </w:rPr>
              <w:t xml:space="preserve"> a partir del 1 de enero de </w:t>
            </w:r>
            <w:r w:rsidRPr="001503BF">
              <w:rPr>
                <w:rFonts w:ascii="Arial" w:eastAsia="Times New Roman" w:hAnsi="Arial" w:cs="Arial"/>
                <w:b/>
                <w:bCs/>
                <w:color w:val="000000"/>
                <w:lang w:val="es-CO" w:eastAsia="es-CO"/>
              </w:rPr>
              <w:t>2026</w:t>
            </w:r>
            <w:r w:rsidRPr="001503BF">
              <w:rPr>
                <w:rFonts w:ascii="Arial" w:eastAsia="Times New Roman" w:hAnsi="Arial" w:cs="Arial"/>
                <w:color w:val="000000"/>
                <w:lang w:val="es-CO" w:eastAsia="es-CO"/>
              </w:rPr>
              <w:t>.</w:t>
            </w:r>
          </w:p>
          <w:p w:rsidR="0065059A" w:rsidRPr="001503BF" w:rsidRDefault="0065059A" w:rsidP="00920F3B">
            <w:pPr>
              <w:numPr>
                <w:ilvl w:val="0"/>
                <w:numId w:val="21"/>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La prohibición de los establecidos en los numerales </w:t>
            </w:r>
            <w:r w:rsidRPr="001503BF">
              <w:rPr>
                <w:rFonts w:ascii="Arial" w:eastAsia="Times New Roman" w:hAnsi="Arial" w:cs="Arial"/>
                <w:b/>
                <w:bCs/>
                <w:color w:val="000000"/>
                <w:u w:val="single"/>
                <w:lang w:val="es-CO" w:eastAsia="es-CO"/>
              </w:rPr>
              <w:t>2, 7, 8</w:t>
            </w:r>
            <w:r w:rsidRPr="001503BF">
              <w:rPr>
                <w:rFonts w:ascii="Arial" w:eastAsia="Times New Roman" w:hAnsi="Arial" w:cs="Arial"/>
                <w:color w:val="000000"/>
                <w:lang w:val="es-CO" w:eastAsia="es-CO"/>
              </w:rPr>
              <w:t>, 10, 11</w:t>
            </w:r>
            <w:r w:rsidR="00E22153" w:rsidRPr="00E22153">
              <w:rPr>
                <w:rFonts w:ascii="Arial" w:eastAsia="Times New Roman" w:hAnsi="Arial" w:cs="Arial"/>
                <w:b/>
                <w:bCs/>
                <w:color w:val="000000"/>
                <w:u w:val="single"/>
                <w:lang w:val="es-CO" w:eastAsia="es-CO"/>
              </w:rPr>
              <w:t>,</w:t>
            </w:r>
            <w:r w:rsidRPr="00E22153">
              <w:rPr>
                <w:rFonts w:ascii="Arial" w:eastAsia="Times New Roman" w:hAnsi="Arial" w:cs="Arial"/>
                <w:b/>
                <w:bCs/>
                <w:color w:val="000000"/>
                <w:u w:val="single"/>
                <w:lang w:val="es-CO" w:eastAsia="es-CO"/>
              </w:rPr>
              <w:t xml:space="preserve"> 12</w:t>
            </w:r>
            <w:r w:rsidR="00E22153" w:rsidRPr="00E22153">
              <w:rPr>
                <w:rFonts w:ascii="Arial" w:eastAsia="Times New Roman" w:hAnsi="Arial" w:cs="Arial"/>
                <w:b/>
                <w:bCs/>
                <w:color w:val="000000"/>
                <w:u w:val="single"/>
                <w:lang w:val="es-CO" w:eastAsia="es-CO"/>
              </w:rPr>
              <w:t xml:space="preserve"> y 13</w:t>
            </w:r>
            <w:r w:rsidRPr="001503BF">
              <w:rPr>
                <w:rFonts w:ascii="Arial" w:eastAsia="Times New Roman" w:hAnsi="Arial" w:cs="Arial"/>
                <w:color w:val="000000"/>
                <w:lang w:val="es-CO" w:eastAsia="es-CO"/>
              </w:rPr>
              <w:t xml:space="preserve"> del artículo 5º de la presente ley, </w:t>
            </w:r>
            <w:proofErr w:type="gramStart"/>
            <w:r w:rsidRPr="001503BF">
              <w:rPr>
                <w:rFonts w:ascii="Arial" w:eastAsia="Times New Roman" w:hAnsi="Arial" w:cs="Arial"/>
                <w:color w:val="000000"/>
                <w:lang w:val="es-CO" w:eastAsia="es-CO"/>
              </w:rPr>
              <w:t>entrará en vigencia</w:t>
            </w:r>
            <w:proofErr w:type="gramEnd"/>
            <w:r w:rsidRPr="001503BF">
              <w:rPr>
                <w:rFonts w:ascii="Arial" w:eastAsia="Times New Roman" w:hAnsi="Arial" w:cs="Arial"/>
                <w:color w:val="000000"/>
                <w:lang w:val="es-CO" w:eastAsia="es-CO"/>
              </w:rPr>
              <w:t xml:space="preserve"> a partir del 1 de enero del año 2025.</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En los establecimientos de comercio, solo se distribuirán para consumo dentro del establecimiento agua y bebidas, en vasos o recipientes que no sean plásticos de un solo uso.</w:t>
            </w:r>
          </w:p>
        </w:tc>
      </w:tr>
      <w:tr w:rsidR="0065059A" w:rsidRPr="00AA25C2" w:rsidTr="00656670">
        <w:trPr>
          <w:trHeight w:val="11837"/>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7º. </w:t>
            </w:r>
            <w:r w:rsidRPr="001503BF">
              <w:rPr>
                <w:rFonts w:ascii="Arial" w:eastAsia="Times New Roman" w:hAnsi="Arial" w:cs="Arial"/>
                <w:b/>
                <w:i/>
                <w:lang w:val="es-CO" w:eastAsia="es-CO"/>
              </w:rPr>
              <w:t>Política Nacional de Sustitución del Plástico de Un Solo Uso.</w:t>
            </w:r>
            <w:r w:rsidRPr="001503BF">
              <w:rPr>
                <w:rFonts w:ascii="Arial" w:eastAsia="Times New Roman" w:hAnsi="Arial" w:cs="Arial"/>
                <w:i/>
                <w:lang w:val="es-CO" w:eastAsia="es-CO"/>
              </w:rPr>
              <w:t xml:space="preserve"> </w:t>
            </w:r>
            <w:r w:rsidRPr="001503BF">
              <w:rPr>
                <w:rFonts w:ascii="Arial" w:eastAsia="Times New Roman" w:hAnsi="Arial" w:cs="Arial"/>
                <w:lang w:val="es-CO" w:eastAsia="es-CO"/>
              </w:rPr>
              <w:t>El Ministerio del Ambiente y Desarrollo Sostenible o quien haga sus veces, elaborará y pondrá en marcha una Política Nacional cuyo objeto principal será la reducción de la producción y consumo de productos plásticos de un solo uso, para lo cual deberá incluir acciones efectivas para lograr la sustitución progresiva por alternativas sostenibles en los términos de la presente ley, y hacer efectiva la prohibición de la comercialización de estos productos en los plazos señalados en el artículo 5º de la presente ley. Para la formulación de la Política, se debe tener en cuenta la participación efectiva del sector público, el sector privado y a la sociedad civil con el fin de promover la sustitución de plástico de un solo uso por alternativas sostenibles.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Dicha política deberá contar con un Plan de Acción, con metas anuales para la reducción de la producción y el consumo de plásticos de un solo uso, acciones fijas, un plan de monitoreo y un cronograma, así como la inclusión de los compromisos voluntarios de las instituciones, municipios, sociedad civil, empresas, gremios y organizaciones.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Las líneas del Plan de Acción deben establecer medidas que garanticen la reducción del consumo y la sustitución mediante alternativas sostenibles de productos plásticos de un solo uso.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El plan de acción deberá incluir, entre otras, las siguientes estrategias: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Un modelo de economía circular en la gestión integral de residuos sólidos.</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Reducción y sustitución de la producción y el consumo.</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Adaptación laboral y reconversión productiva.</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lastRenderedPageBreak/>
              <w:t>Investigación y desarrollo de alternativas sostenibles.</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Inversión en actividad productiva para la sustitución.</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Mecanismos de concertación con el sector privado.</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Acuerdos de sustitución de compras de productos plásticos de un solo uso por alternativas sostenibles.</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Generación de incentivos para sustituir plástico de un solo uso por productos reutilizables y biodegradables.</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Promoción de sistemas de envases y empaques reutilizables.</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Etiquetado estandarizado de plásticos de un sólo uso.</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Sensibilización del consumidor e incentivos para la reducción del consumo.</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Educación ambiental.</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Crecimiento Verde.</w:t>
            </w:r>
          </w:p>
          <w:p w:rsidR="0065059A" w:rsidRPr="001503BF" w:rsidRDefault="0065059A" w:rsidP="00920F3B">
            <w:pPr>
              <w:numPr>
                <w:ilvl w:val="0"/>
                <w:numId w:val="8"/>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Instrumentos de evaluación y revisión.</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El Ministerio del Ambiente y Desarrollo Sostenible o quien haga sus veces será el encargado de desarrollar, elaborar, actualizar, implementar y dar seguimiento a la Política Nacional y su respectivo Plan de acción, para lo cual revisará su ejecución, avance y resultados.</w:t>
            </w: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 </w:t>
            </w: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El Ministerio del Ambiente y Desarrollo Sostenible o quien haga sus veces tendrá seis (6) meses desde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para desarrollar la Política Nacional y su respectivo Plan de acción. Al termino de los plazos establecidos en el artículo 6º, la meta de sustitución de plásticos de un solo uso consagrados en dicho artículo deberá ser del 100% de los productos.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3º.</w:t>
            </w:r>
            <w:r w:rsidRPr="001503BF">
              <w:rPr>
                <w:rFonts w:ascii="Arial" w:eastAsia="Times New Roman" w:hAnsi="Arial" w:cs="Arial"/>
                <w:lang w:val="es-CO" w:eastAsia="es-CO"/>
              </w:rPr>
              <w:t xml:space="preserve"> La implementación de regímenes de responsabilidad extendida del productor, y otras estrategias </w:t>
            </w:r>
            <w:r w:rsidRPr="001503BF">
              <w:rPr>
                <w:rFonts w:ascii="Arial" w:eastAsia="Times New Roman" w:hAnsi="Arial" w:cs="Arial"/>
                <w:lang w:val="es-CO" w:eastAsia="es-CO"/>
              </w:rPr>
              <w:lastRenderedPageBreak/>
              <w:t>orientadas a la gestión de residuos sólidos deberán ser complementarias a las medidas de reducción y sustitución de plásticos de un solo uso.</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7º. </w:t>
            </w:r>
            <w:r w:rsidRPr="001503BF">
              <w:rPr>
                <w:rFonts w:ascii="Arial" w:eastAsia="Times New Roman" w:hAnsi="Arial" w:cs="Arial"/>
                <w:b/>
                <w:i/>
                <w:lang w:val="es-CO" w:eastAsia="es-CO"/>
              </w:rPr>
              <w:t>Política Nacional de Sustitución del Plástico de Un Solo Uso.</w:t>
            </w:r>
            <w:r w:rsidRPr="001503BF">
              <w:rPr>
                <w:rFonts w:ascii="Arial" w:eastAsia="Times New Roman" w:hAnsi="Arial" w:cs="Arial"/>
                <w:i/>
                <w:lang w:val="es-CO" w:eastAsia="es-CO"/>
              </w:rPr>
              <w:t xml:space="preserve"> </w:t>
            </w:r>
            <w:r w:rsidRPr="001503BF">
              <w:rPr>
                <w:rFonts w:ascii="Arial" w:eastAsia="Times New Roman" w:hAnsi="Arial" w:cs="Arial"/>
                <w:lang w:val="es-CO" w:eastAsia="es-CO"/>
              </w:rPr>
              <w:t>El Ministerio del Ambiente y Desarrollo Sostenible o quien haga sus veces, elaborará y pondrá en marcha una Política Nacional cuyo objeto principal será la reducción de la producción y consumo de productos plásticos de un solo uso, para lo cual deberá incluir acciones efectivas para lograr la sustitución progresiva por alternativas sostenibles en los términos de la presente ley, y hacer efectiva la prohibición de la comercialización de estos productos en los plazos señalados en el artículo 5º de la presente ley. Para la formulación de la Política, se debe tener en cuenta la participación efectiva del sector público, el sector privado y a la sociedad civil con el fin de promover la sustitución de plástico de un solo uso por alternativas sostenibles.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Dicha política deberá contar con un Plan de Acción, con metas anuales para la reducción de la producción y el consumo de plásticos de un solo uso, acciones fijas, un plan de monitoreo y un cronograma, así como la inclusión de los compromisos voluntarios de las instituciones, municipios, sociedad civil, empresas, gremios y organizaciones.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Las líneas del Plan de Acción deben establecer medidas que garanticen la reducción del consumo y la sustitución mediante alternativas sostenibles de productos plásticos de un solo uso.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El plan de acción deberá incluir, entre otras, las siguientes estrategias: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Un modelo de economía circular en la gestión integral de residuos sólidos.</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Reducción y sustitución de la producción y el consumo.</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Adaptación laboral y reconversión productiva.</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lastRenderedPageBreak/>
              <w:t>Investigación y desarrollo de alternativas sostenibles.</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Inversión en actividad productiva para la sustitución.</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Mecanismos de concertación con el sector privado.</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Acuerdos de sustitución de compras de productos plásticos de un solo uso por alternativas sostenibles.</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Generación de incentivos para sustituir plástico de un solo uso por productos reutilizables y biodegradables.</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Promoción de sistemas de envases y empaques reutilizables.</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Etiquetado estandarizado de plásticos de un sólo uso.</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Sensibilización del consumidor e incentivos para la reducción del consumo.</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Educación ambiental.</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Crecimiento Verde.</w:t>
            </w:r>
          </w:p>
          <w:p w:rsidR="0065059A" w:rsidRPr="001503BF" w:rsidRDefault="0065059A" w:rsidP="00920F3B">
            <w:pPr>
              <w:numPr>
                <w:ilvl w:val="0"/>
                <w:numId w:val="1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Instrumentos de evaluación y revisión.</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El Ministerio del Ambiente y Desarrollo Sostenible o quien haga sus veces será el encargado de desarrollar, elaborar, actualizar, implementar y dar seguimiento a la Política Nacional y su respectivo Plan de acción, para lo cual revisará su ejecución, avance y resultados.</w:t>
            </w: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 </w:t>
            </w: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El Ministerio del Ambiente y Desarrollo Sostenible o quien haga sus veces tendrá </w:t>
            </w:r>
            <w:r w:rsidRPr="001503BF">
              <w:rPr>
                <w:rFonts w:ascii="Arial" w:eastAsia="Times New Roman" w:hAnsi="Arial" w:cs="Arial"/>
                <w:b/>
                <w:bCs/>
                <w:u w:val="single"/>
                <w:lang w:val="es-CO" w:eastAsia="es-CO"/>
              </w:rPr>
              <w:t>doce (12)</w:t>
            </w:r>
            <w:r w:rsidRPr="001503BF">
              <w:rPr>
                <w:rFonts w:ascii="Arial" w:eastAsia="Times New Roman" w:hAnsi="Arial" w:cs="Arial"/>
                <w:lang w:val="es-CO" w:eastAsia="es-CO"/>
              </w:rPr>
              <w:t xml:space="preserve"> meses desde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para desarrollar la Política Nacional y su respectivo Plan de acción. Al termino de los plazos establecidos en el artículo 6º, la meta de sustitución de plásticos de un solo uso consagrados en dicho artículo deberá ser del 100% de los productos.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b/>
                <w:lang w:val="es-CO" w:eastAsia="es-CO"/>
              </w:rPr>
            </w:pPr>
            <w:r w:rsidRPr="001503BF">
              <w:rPr>
                <w:rFonts w:ascii="Arial" w:eastAsia="Times New Roman" w:hAnsi="Arial" w:cs="Arial"/>
                <w:b/>
                <w:lang w:val="es-CO" w:eastAsia="es-CO"/>
              </w:rPr>
              <w:t>Parágrafo 3º.</w:t>
            </w:r>
            <w:r w:rsidRPr="001503BF">
              <w:rPr>
                <w:rFonts w:ascii="Arial" w:eastAsia="Times New Roman" w:hAnsi="Arial" w:cs="Arial"/>
                <w:lang w:val="es-CO" w:eastAsia="es-CO"/>
              </w:rPr>
              <w:t xml:space="preserve"> La implementación de regímenes de responsabilidad extendida del productor, y otras estrategias </w:t>
            </w:r>
            <w:r w:rsidRPr="001503BF">
              <w:rPr>
                <w:rFonts w:ascii="Arial" w:eastAsia="Times New Roman" w:hAnsi="Arial" w:cs="Arial"/>
                <w:lang w:val="es-CO" w:eastAsia="es-CO"/>
              </w:rPr>
              <w:lastRenderedPageBreak/>
              <w:t>orientadas a la gestión de residuos sólidos deberán ser complementarias a las medidas de reducción y sustitución de plásticos de un solo uso.</w:t>
            </w:r>
          </w:p>
        </w:tc>
      </w:tr>
      <w:tr w:rsidR="00E22153" w:rsidRPr="00AA25C2" w:rsidTr="00656670">
        <w:trPr>
          <w:trHeight w:val="11837"/>
          <w:jc w:val="center"/>
        </w:trPr>
        <w:tc>
          <w:tcPr>
            <w:tcW w:w="4414" w:type="dxa"/>
          </w:tcPr>
          <w:p w:rsidR="00E22153" w:rsidRPr="001503BF" w:rsidRDefault="00804CC2" w:rsidP="00920F3B">
            <w:pPr>
              <w:jc w:val="both"/>
              <w:rPr>
                <w:rFonts w:ascii="Arial" w:eastAsia="Times New Roman" w:hAnsi="Arial" w:cs="Arial"/>
                <w:b/>
                <w:lang w:val="es-CO" w:eastAsia="es-CO"/>
              </w:rPr>
            </w:pPr>
            <w:r w:rsidRPr="00804CC2">
              <w:rPr>
                <w:rFonts w:ascii="Arial" w:eastAsia="Times New Roman" w:hAnsi="Arial" w:cs="Arial"/>
                <w:b/>
                <w:lang w:val="es-CO" w:eastAsia="es-CO"/>
              </w:rPr>
              <w:lastRenderedPageBreak/>
              <w:t xml:space="preserve">Artículo 10º. Etiquetado de los productos. </w:t>
            </w:r>
            <w:r w:rsidRPr="00804CC2">
              <w:rPr>
                <w:rFonts w:ascii="Arial" w:eastAsia="Times New Roman" w:hAnsi="Arial" w:cs="Arial"/>
                <w:bCs/>
                <w:lang w:val="es-CO" w:eastAsia="es-CO"/>
              </w:rPr>
              <w:t>El Gobierno Nacional, a través del Ministerio de Ambiente y Desarrollo Sostenible en el término de seis (6) meses desde la entrada en vigencia de la presente ley, expedirá un reglamento técnico de etiquetado para los plásticos de un solo uso, con el objetivo de informar claramente al consumidor sobre el tipo de polímeros y aditivos químicos que contiene el producto, sus condiciones de biodegradabilidad, los efectos potenciales en la salud humana, las condiciones y posibilidades de reciclaje, y la adecuada disposición del producto para su posterior aprovechamiento o disposición final.</w:t>
            </w:r>
          </w:p>
        </w:tc>
        <w:tc>
          <w:tcPr>
            <w:tcW w:w="4414" w:type="dxa"/>
          </w:tcPr>
          <w:p w:rsidR="00E22153" w:rsidRPr="001503BF" w:rsidRDefault="00804CC2" w:rsidP="00920F3B">
            <w:pPr>
              <w:jc w:val="both"/>
              <w:rPr>
                <w:rFonts w:ascii="Arial" w:eastAsia="Times New Roman" w:hAnsi="Arial" w:cs="Arial"/>
                <w:b/>
                <w:lang w:val="es-CO" w:eastAsia="es-CO"/>
              </w:rPr>
            </w:pPr>
            <w:r w:rsidRPr="00804CC2">
              <w:rPr>
                <w:rFonts w:ascii="Arial" w:eastAsia="Times New Roman" w:hAnsi="Arial" w:cs="Arial"/>
                <w:b/>
                <w:lang w:val="es-CO" w:eastAsia="es-CO"/>
              </w:rPr>
              <w:t xml:space="preserve">Artículo 10º. Etiquetado de los productos. </w:t>
            </w:r>
            <w:r w:rsidRPr="00804CC2">
              <w:rPr>
                <w:rFonts w:ascii="Arial" w:eastAsia="Times New Roman" w:hAnsi="Arial" w:cs="Arial"/>
                <w:bCs/>
                <w:lang w:val="es-CO" w:eastAsia="es-CO"/>
              </w:rPr>
              <w:t xml:space="preserve">El Gobierno Nacional, a través del Ministerio de Ambiente y Desarrollo Sostenible en el término de seis (6) meses desde la entrada en vigencia de la presente ley, expedirá un reglamento técnico de etiquetado para los plásticos de un solo uso, </w:t>
            </w:r>
            <w:r w:rsidRPr="00804CC2">
              <w:rPr>
                <w:rFonts w:ascii="Arial" w:eastAsia="Times New Roman" w:hAnsi="Arial" w:cs="Arial"/>
                <w:b/>
                <w:u w:val="single"/>
                <w:lang w:val="es-CO" w:eastAsia="es-CO"/>
              </w:rPr>
              <w:t xml:space="preserve">incluidos los plásticos </w:t>
            </w:r>
            <w:proofErr w:type="spellStart"/>
            <w:r w:rsidRPr="00804CC2">
              <w:rPr>
                <w:rFonts w:ascii="Arial" w:eastAsia="Times New Roman" w:hAnsi="Arial" w:cs="Arial"/>
                <w:b/>
                <w:u w:val="single"/>
                <w:lang w:val="es-CO" w:eastAsia="es-CO"/>
              </w:rPr>
              <w:t>biobasados</w:t>
            </w:r>
            <w:proofErr w:type="spellEnd"/>
            <w:r w:rsidRPr="00804CC2">
              <w:rPr>
                <w:rFonts w:ascii="Arial" w:eastAsia="Times New Roman" w:hAnsi="Arial" w:cs="Arial"/>
                <w:b/>
                <w:u w:val="single"/>
                <w:lang w:val="es-CO" w:eastAsia="es-CO"/>
              </w:rPr>
              <w:t>,</w:t>
            </w:r>
            <w:r w:rsidRPr="00804CC2">
              <w:rPr>
                <w:rFonts w:ascii="Arial" w:eastAsia="Times New Roman" w:hAnsi="Arial" w:cs="Arial"/>
                <w:bCs/>
                <w:lang w:val="es-CO" w:eastAsia="es-CO"/>
              </w:rPr>
              <w:t xml:space="preserve"> con el objetivo de informar claramente al consumidor sobre el tipo de polímeros y aditivos químicos que contiene el producto, sus condiciones de biodegradabilidad, los efectos potenciales en la salud humana, las condiciones y posibilidades de reciclaje, y la adecuada disposición del producto para su posterior aprovechamiento o disposición final.</w:t>
            </w:r>
          </w:p>
        </w:tc>
      </w:tr>
      <w:tr w:rsidR="0065059A" w:rsidRPr="00AA25C2" w:rsidTr="00656670">
        <w:trPr>
          <w:trHeight w:val="5353"/>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12°. </w:t>
            </w:r>
            <w:r w:rsidRPr="001503BF">
              <w:rPr>
                <w:rFonts w:ascii="Arial" w:eastAsia="Times New Roman" w:hAnsi="Arial" w:cs="Arial"/>
                <w:b/>
                <w:i/>
                <w:lang w:val="es-CO" w:eastAsia="es-CO"/>
              </w:rPr>
              <w:t>Prohibición institucional del uso de elementos y/o productos elaborados y/o que contengan Plásticos de un solo uso.</w:t>
            </w:r>
            <w:r w:rsidRPr="001503BF">
              <w:rPr>
                <w:rFonts w:ascii="Arial" w:eastAsia="Times New Roman" w:hAnsi="Arial" w:cs="Arial"/>
                <w:lang w:val="es-CO" w:eastAsia="es-CO"/>
              </w:rPr>
              <w:t xml:space="preserve"> Se prohíbe en todas las entidades públicas, a las que hace referencia el Artículo 2º de la Ley 80 de 1993 la suscripción de contratos para el suministro de elementos y/o productos elaborados o que contengan plásticos de un solo uso. La presente prohibición entrará en vigor cumplido el segundo año de la vigencia de la presente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Dichas entidades deberán, dentro de los dos años siguientes a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reglamentar acciones para la reducción progresiva del uso de elementos y/o productos de plásticos de un solo uso y la transición hacia alternativas sostenibles en los términos de la presente ley en la contratación estatal.</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Para dar cumplimiento a las obligaciones contenidas en el presente artículo, las entidades de que trata el mismo y las personas jurídicas que desarrollan funciones públicas, deberán realizar campañas de difusión y concientización sobre el consumo responsable del plástico y la promoción del plástico reutilizable al interior de las instituciones. Se propone que las campañas se enfoquen en el consumo racional, la cultura de reutilización, y la separación adecuada de residuos para el reciclaje o aprovechamiento de los plásticos de un solo uso.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El Ministerio de Ambiente y Desarrollo Sostenible o quien haga sus veces dictará las medidas administrativas y brindará la asistencia técnica necesaria para garantizar el cumplimiento de lo establecido en la presente ley.</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Artículo 12°. </w:t>
            </w:r>
            <w:r w:rsidRPr="001503BF">
              <w:rPr>
                <w:rFonts w:ascii="Arial" w:eastAsia="Times New Roman" w:hAnsi="Arial" w:cs="Arial"/>
                <w:b/>
                <w:i/>
                <w:lang w:val="es-CO" w:eastAsia="es-CO"/>
              </w:rPr>
              <w:t>Prohibición institucional del uso de elementos y/o productos elaborados y/o que contengan Plásticos de un solo uso.</w:t>
            </w:r>
            <w:r w:rsidRPr="001503BF">
              <w:rPr>
                <w:rFonts w:ascii="Arial" w:eastAsia="Times New Roman" w:hAnsi="Arial" w:cs="Arial"/>
                <w:lang w:val="es-CO" w:eastAsia="es-CO"/>
              </w:rPr>
              <w:t xml:space="preserve"> Se prohíbe en todas las entidades públicas, a las que hace referencia el Artículo 2º de la Ley 80 de 1993</w:t>
            </w:r>
            <w:r w:rsidRPr="001503BF">
              <w:rPr>
                <w:rFonts w:ascii="Arial" w:eastAsia="Times New Roman" w:hAnsi="Arial" w:cs="Arial"/>
                <w:b/>
                <w:bCs/>
                <w:u w:val="single"/>
                <w:lang w:val="es-CO" w:eastAsia="es-CO"/>
              </w:rPr>
              <w:t>, y las entidades privadas que cumplan funciones públicas</w:t>
            </w:r>
            <w:r w:rsidRPr="001503BF">
              <w:rPr>
                <w:rFonts w:ascii="Arial" w:eastAsia="Times New Roman" w:hAnsi="Arial" w:cs="Arial"/>
                <w:lang w:val="es-CO" w:eastAsia="es-CO"/>
              </w:rPr>
              <w:t xml:space="preserve"> la suscripción de contratos para el suministro de elementos y/o productos elaborados o que contengan plásticos de un solo uso. La presente prohibición entrará en vigor cumplido el segundo año de la vigencia de la presente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Dichas entidades deberán, dentro de los dos años siguientes a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reglamentar acciones para la reducción progresiva del uso de elementos y/o productos de plásticos de un solo uso y la transición hacia alternativas sostenibles en los términos de la presente ley en la contratación estatal.</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Para dar cumplimiento a las obligaciones contenidas en el presente artículo, las entidades de que trata el mismo y las personas jurídicas que desarrollan funciones públicas, deberán realizar campañas de difusión y concientización sobre el consumo responsable del plástico y la promoción del plástico reutilizable al interior de las instituciones. Se propone que las campañas se enfoquen en el consumo racional, la cultura de reutilización, y la separación adecuada de residuos para el reciclaje o aprovechamiento de los plásticos de un solo uso.</w:t>
            </w:r>
          </w:p>
          <w:p w:rsidR="0065059A" w:rsidRPr="001503BF" w:rsidRDefault="0065059A" w:rsidP="00920F3B">
            <w:pPr>
              <w:jc w:val="both"/>
              <w:rPr>
                <w:rFonts w:ascii="Arial" w:eastAsia="Times New Roman" w:hAnsi="Arial" w:cs="Arial"/>
                <w:lang w:val="es-CO" w:eastAsia="es-CO"/>
              </w:rPr>
            </w:pPr>
          </w:p>
          <w:p w:rsidR="00CB57EF" w:rsidRPr="00CB57E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El Ministerio de Ambiente y Desarrollo Sostenible o quien haga sus veces dictará las medidas administrativas y brindará la asistencia técnica necesaria para garantizar el cumplimiento de lo establecido en la presente ley.</w:t>
            </w:r>
          </w:p>
        </w:tc>
      </w:tr>
      <w:tr w:rsidR="0065059A" w:rsidRPr="00AA25C2" w:rsidTr="00656670">
        <w:trPr>
          <w:trHeight w:val="12010"/>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17º. </w:t>
            </w:r>
            <w:r w:rsidRPr="001503BF">
              <w:rPr>
                <w:rFonts w:ascii="Arial" w:eastAsia="Times New Roman" w:hAnsi="Arial" w:cs="Arial"/>
                <w:b/>
                <w:i/>
                <w:lang w:val="es-CO" w:eastAsia="es-CO"/>
              </w:rPr>
              <w:t>Responsabilidad extendida del productor.</w:t>
            </w:r>
            <w:r w:rsidRPr="001503BF">
              <w:rPr>
                <w:rFonts w:ascii="Arial" w:eastAsia="Times New Roman" w:hAnsi="Arial" w:cs="Arial"/>
                <w:lang w:val="es-CO" w:eastAsia="es-CO"/>
              </w:rPr>
              <w:t xml:space="preserve"> Los plásticos de un solo uso, en los términos de la presente ley, que no estén referidos en el artículo 5° de la presente ley, deberán ser incorporados por el sector privado y el gobierno nacional dentro del cierre de ciclos del modelo de economía circular y de Responsabilidad Extendida del Productor -REP.</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Las empresas productoras o importadoras de bienes de consumo final que pongan en el mercado productos </w:t>
            </w:r>
            <w:proofErr w:type="gramStart"/>
            <w:r w:rsidRPr="001503BF">
              <w:rPr>
                <w:rFonts w:ascii="Arial" w:eastAsia="Times New Roman" w:hAnsi="Arial" w:cs="Arial"/>
                <w:lang w:val="es-CO" w:eastAsia="es-CO"/>
              </w:rPr>
              <w:t>plásticos,</w:t>
            </w:r>
            <w:proofErr w:type="gramEnd"/>
            <w:r w:rsidRPr="001503BF">
              <w:rPr>
                <w:rFonts w:ascii="Arial" w:eastAsia="Times New Roman" w:hAnsi="Arial" w:cs="Arial"/>
                <w:lang w:val="es-CO" w:eastAsia="es-CO"/>
              </w:rPr>
              <w:t xml:space="preserve"> deberán formular y presentar ante la Autoridad Nacional de Licencias Ambientales (ANLA), el Plan de Gestión Ambiental - PGA de plásticos de un solo uso bajo un régimen de responsabilidad extendida del productor.  Las empresas tendrán un (1) año contado desde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para presentar el Plan. La implementación del plan iniciará tras el vencimiento del término anterior y los primeros resultados deberán presentarse a la autoridad ambiental a más tardar en el tercer (3) año de vigencia.</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El Plan de Gestión Ambiental estará orientado a mitigar los impactos ambientales negativos a lo largo del ciclo de vida del plástico, desde la selección de materias primas hasta su eliminación definitiva. Igualmente deberá incluir medidas de prevención de la contaminación a lo largo de todo el ciclo de vida. Para ello deberán implementar diseños ecológicos en los productos y sistemas, y la utilización de materiales de bajo impacto, sin perjuicio de la implementación de medidas adicionales de prevención.</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Bajo el principio de economía circular, los productores deberán reincorporar en el ciclo productivo un porcentaje de mínimo de residuos generados en el territorio nacional con respecto a la cantidad total en peso de los envases y empaques puestos </w:t>
            </w:r>
            <w:r w:rsidRPr="001503BF">
              <w:rPr>
                <w:rFonts w:ascii="Arial" w:eastAsia="Times New Roman" w:hAnsi="Arial" w:cs="Arial"/>
                <w:lang w:val="es-CO" w:eastAsia="es-CO"/>
              </w:rPr>
              <w:lastRenderedPageBreak/>
              <w:t>en el mercado. Para esto, en dicho plan se deberá certificar el porcentaje de aprovechamiento de los productos.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En el marco de la REP, las botellas para agua y demás bebidas, así como los envases y recipientes para contener líquidos, deberán:</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3"/>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Al año 2025, tener un tamaño mínimo igual o superior a 1.000 centímetros cúbicos;</w:t>
            </w:r>
          </w:p>
          <w:p w:rsidR="0065059A" w:rsidRPr="001503BF" w:rsidRDefault="0065059A" w:rsidP="00920F3B">
            <w:pPr>
              <w:numPr>
                <w:ilvl w:val="0"/>
                <w:numId w:val="3"/>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Al año 2025, deberán fabricarse con mínimo 60% de materia prima reciclada </w:t>
            </w:r>
            <w:proofErr w:type="spellStart"/>
            <w:proofErr w:type="gramStart"/>
            <w:r w:rsidRPr="001503BF">
              <w:rPr>
                <w:rFonts w:ascii="Arial" w:eastAsia="Times New Roman" w:hAnsi="Arial" w:cs="Arial"/>
                <w:color w:val="000000"/>
                <w:lang w:val="es-CO" w:eastAsia="es-CO"/>
              </w:rPr>
              <w:t>pos-consumo</w:t>
            </w:r>
            <w:proofErr w:type="spellEnd"/>
            <w:proofErr w:type="gramEnd"/>
            <w:r w:rsidRPr="001503BF">
              <w:rPr>
                <w:rFonts w:ascii="Arial" w:eastAsia="Times New Roman" w:hAnsi="Arial" w:cs="Arial"/>
                <w:color w:val="000000"/>
                <w:lang w:val="es-CO" w:eastAsia="es-CO"/>
              </w:rPr>
              <w:t xml:space="preserve"> o </w:t>
            </w:r>
            <w:proofErr w:type="spellStart"/>
            <w:r w:rsidRPr="001503BF">
              <w:rPr>
                <w:rFonts w:ascii="Arial" w:eastAsia="Times New Roman" w:hAnsi="Arial" w:cs="Arial"/>
                <w:color w:val="000000"/>
                <w:lang w:val="es-CO" w:eastAsia="es-CO"/>
              </w:rPr>
              <w:t>pos-industrial</w:t>
            </w:r>
            <w:proofErr w:type="spellEnd"/>
            <w:r w:rsidRPr="001503BF">
              <w:rPr>
                <w:rFonts w:ascii="Arial" w:eastAsia="Times New Roman" w:hAnsi="Arial" w:cs="Arial"/>
                <w:color w:val="000000"/>
                <w:lang w:val="es-CO" w:eastAsia="es-CO"/>
              </w:rPr>
              <w:t xml:space="preserve"> de origen nacional, porcentaje que se incrementará al 80% al año 2030;</w:t>
            </w:r>
          </w:p>
          <w:p w:rsidR="0065059A" w:rsidRPr="001503BF" w:rsidRDefault="0065059A" w:rsidP="00920F3B">
            <w:pPr>
              <w:numPr>
                <w:ilvl w:val="0"/>
                <w:numId w:val="3"/>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Al año 2030, el porcentaje de aprovechamiento deberá ser de al menos el 90%.</w:t>
            </w:r>
          </w:p>
          <w:p w:rsidR="0065059A" w:rsidRPr="001503BF" w:rsidRDefault="0065059A" w:rsidP="00920F3B">
            <w:pPr>
              <w:numPr>
                <w:ilvl w:val="0"/>
                <w:numId w:val="3"/>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Al año 2030, deberán ser recolectadas al 100%;</w:t>
            </w:r>
          </w:p>
          <w:p w:rsidR="0065059A" w:rsidRPr="001503BF" w:rsidRDefault="0065059A" w:rsidP="00920F3B">
            <w:pPr>
              <w:numPr>
                <w:ilvl w:val="0"/>
                <w:numId w:val="3"/>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Garantizar que las tapas no sean separables.</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El Ministerio de Ambiente y Desarrollo Sostenible tendrá a su cargo el desarrollo, la implementación y el seguimiento del cronograma del esquema de responsabilidad extendida del productor para el cierre de ciclo de los productos, conforme a lo dispuesto en el numeral 3 del artículo 5 de la ley 99 de 1993.</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Los productores o importadores de productos exceptuados de la prohibición, mencionados en el parágrafo del artículo 4 de la presente ley, al igual que de los productos plásticos reutilizables, deberán cumplir con la presentación del Plan de Gestión Ambiental en los términos del presente artículo.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3º.</w:t>
            </w:r>
            <w:r w:rsidRPr="001503BF">
              <w:rPr>
                <w:rFonts w:ascii="Arial" w:eastAsia="Times New Roman" w:hAnsi="Arial" w:cs="Arial"/>
                <w:lang w:val="es-CO" w:eastAsia="es-CO"/>
              </w:rPr>
              <w:t xml:space="preserve"> En el caso en que la empresa obligada a presentar el Plan de Gestión Ambiental - PGA de plásticos de un solo uso también deba presentar Plan de </w:t>
            </w:r>
            <w:r w:rsidRPr="001503BF">
              <w:rPr>
                <w:rFonts w:ascii="Arial" w:eastAsia="Times New Roman" w:hAnsi="Arial" w:cs="Arial"/>
                <w:lang w:val="es-CO" w:eastAsia="es-CO"/>
              </w:rPr>
              <w:lastRenderedPageBreak/>
              <w:t xml:space="preserve">Gestión Ambiental de Envases y empaques, deberán presentar o actualizar un Plan conjunto </w:t>
            </w:r>
            <w:proofErr w:type="gramStart"/>
            <w:r w:rsidRPr="001503BF">
              <w:rPr>
                <w:rFonts w:ascii="Arial" w:eastAsia="Times New Roman" w:hAnsi="Arial" w:cs="Arial"/>
                <w:lang w:val="es-CO" w:eastAsia="es-CO"/>
              </w:rPr>
              <w:t>de acuerdo a</w:t>
            </w:r>
            <w:proofErr w:type="gramEnd"/>
            <w:r w:rsidRPr="001503BF">
              <w:rPr>
                <w:rFonts w:ascii="Arial" w:eastAsia="Times New Roman" w:hAnsi="Arial" w:cs="Arial"/>
                <w:lang w:val="es-CO" w:eastAsia="es-CO"/>
              </w:rPr>
              <w:t xml:space="preserve"> la normatividad vigente, sin perjuicio del cumplimiento de lo establecido en los Planes ya presentados.</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17º. </w:t>
            </w:r>
            <w:r w:rsidRPr="001503BF">
              <w:rPr>
                <w:rFonts w:ascii="Arial" w:eastAsia="Times New Roman" w:hAnsi="Arial" w:cs="Arial"/>
                <w:b/>
                <w:i/>
                <w:lang w:val="es-CO" w:eastAsia="es-CO"/>
              </w:rPr>
              <w:t>Responsabilidad extendida del productor.</w:t>
            </w:r>
            <w:r w:rsidRPr="001503BF">
              <w:rPr>
                <w:rFonts w:ascii="Arial" w:eastAsia="Times New Roman" w:hAnsi="Arial" w:cs="Arial"/>
                <w:lang w:val="es-CO" w:eastAsia="es-CO"/>
              </w:rPr>
              <w:t xml:space="preserve"> Los plásticos de un solo uso, en los términos de la presente ley, que no estén referidos en el artículo 5° de la presente ley, deberán ser incorporados por el sector privado y el gobierno nacional dentro del cierre de ciclos del modelo de economía circular y de Responsabilidad Extendida del Productor -REP.</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Las empresas productoras o importadoras de bienes de consumo final que pongan en el mercado productos </w:t>
            </w:r>
            <w:proofErr w:type="gramStart"/>
            <w:r w:rsidRPr="001503BF">
              <w:rPr>
                <w:rFonts w:ascii="Arial" w:eastAsia="Times New Roman" w:hAnsi="Arial" w:cs="Arial"/>
                <w:lang w:val="es-CO" w:eastAsia="es-CO"/>
              </w:rPr>
              <w:t>plásticos,</w:t>
            </w:r>
            <w:proofErr w:type="gramEnd"/>
            <w:r w:rsidRPr="001503BF">
              <w:rPr>
                <w:rFonts w:ascii="Arial" w:eastAsia="Times New Roman" w:hAnsi="Arial" w:cs="Arial"/>
                <w:lang w:val="es-CO" w:eastAsia="es-CO"/>
              </w:rPr>
              <w:t xml:space="preserve"> deberán formular y presentar ante la Autoridad Nacional de Licencias Ambientales (ANLA), el Plan de Gestión Ambiental - PGA de plásticos de un solo uso bajo un régimen de responsabilidad extendida del productor.  Las empresas tendrán un (1) año contado desde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la presente ley para presentar el Plan. La implementación del plan iniciará tras el vencimiento del término anterior y los primeros resultados deberán presentarse a la autoridad ambiental a más tardar en el tercer (3) año de vigencia.</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El Plan de Gestión Ambiental estará orientado a mitigar los impactos ambientales negativos a lo largo del ciclo de vida del plástico, desde la selección de materias primas hasta su eliminación definitiva. Igualmente deberá incluir medidas de prevención de la contaminación a lo largo de todo el ciclo de vida. Para ello deberán implementar diseños ecológicos en los productos y sistemas, y la utilización de materiales de bajo impacto, sin perjuicio de la implementación de medidas adicionales de prevención.</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Bajo el principio de economía circular, los productores deberán reincorporar en el ciclo productivo un porcentaje de mínimo de residuos generados en el territorio nacional con respecto a la cantidad total en peso de los envases y empaques puestos </w:t>
            </w:r>
            <w:r w:rsidRPr="001503BF">
              <w:rPr>
                <w:rFonts w:ascii="Arial" w:eastAsia="Times New Roman" w:hAnsi="Arial" w:cs="Arial"/>
                <w:lang w:val="es-CO" w:eastAsia="es-CO"/>
              </w:rPr>
              <w:lastRenderedPageBreak/>
              <w:t>en el mercado. Para esto, en dicho plan se deberá certificar el porcentaje de aprovechamiento de los productos.</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En el marco de la REP, las botellas para agua y demás bebidas, así como los envases y recipientes para contener líquidos, deberán:</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numPr>
                <w:ilvl w:val="0"/>
                <w:numId w:val="2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Al año 2025, tener un tamaño mínimo igual o superior a </w:t>
            </w:r>
            <w:r w:rsidRPr="001503BF">
              <w:rPr>
                <w:rFonts w:ascii="Arial" w:eastAsia="Times New Roman" w:hAnsi="Arial" w:cs="Arial"/>
                <w:b/>
                <w:bCs/>
                <w:color w:val="000000"/>
                <w:u w:val="single"/>
                <w:lang w:val="es-CO" w:eastAsia="es-CO"/>
              </w:rPr>
              <w:t>600</w:t>
            </w:r>
            <w:r w:rsidRPr="001503BF">
              <w:rPr>
                <w:rFonts w:ascii="Arial" w:eastAsia="Times New Roman" w:hAnsi="Arial" w:cs="Arial"/>
                <w:color w:val="000000"/>
                <w:lang w:val="es-CO" w:eastAsia="es-CO"/>
              </w:rPr>
              <w:t xml:space="preserve"> centímetros cúbicos;</w:t>
            </w:r>
          </w:p>
          <w:p w:rsidR="0065059A" w:rsidRPr="001503BF" w:rsidRDefault="0065059A" w:rsidP="00920F3B">
            <w:pPr>
              <w:numPr>
                <w:ilvl w:val="0"/>
                <w:numId w:val="2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 xml:space="preserve">Al año 2025, deberán fabricarse con mínimo 60% de materia prima reciclada </w:t>
            </w:r>
            <w:proofErr w:type="spellStart"/>
            <w:proofErr w:type="gramStart"/>
            <w:r w:rsidRPr="001503BF">
              <w:rPr>
                <w:rFonts w:ascii="Arial" w:eastAsia="Times New Roman" w:hAnsi="Arial" w:cs="Arial"/>
                <w:color w:val="000000"/>
                <w:lang w:val="es-CO" w:eastAsia="es-CO"/>
              </w:rPr>
              <w:t>pos-consumo</w:t>
            </w:r>
            <w:proofErr w:type="spellEnd"/>
            <w:proofErr w:type="gramEnd"/>
            <w:r w:rsidRPr="001503BF">
              <w:rPr>
                <w:rFonts w:ascii="Arial" w:eastAsia="Times New Roman" w:hAnsi="Arial" w:cs="Arial"/>
                <w:color w:val="000000"/>
                <w:lang w:val="es-CO" w:eastAsia="es-CO"/>
              </w:rPr>
              <w:t xml:space="preserve"> o </w:t>
            </w:r>
            <w:proofErr w:type="spellStart"/>
            <w:r w:rsidRPr="001503BF">
              <w:rPr>
                <w:rFonts w:ascii="Arial" w:eastAsia="Times New Roman" w:hAnsi="Arial" w:cs="Arial"/>
                <w:color w:val="000000"/>
                <w:lang w:val="es-CO" w:eastAsia="es-CO"/>
              </w:rPr>
              <w:t>pos-industrial</w:t>
            </w:r>
            <w:proofErr w:type="spellEnd"/>
            <w:r w:rsidRPr="001503BF">
              <w:rPr>
                <w:rFonts w:ascii="Arial" w:eastAsia="Times New Roman" w:hAnsi="Arial" w:cs="Arial"/>
                <w:color w:val="000000"/>
                <w:lang w:val="es-CO" w:eastAsia="es-CO"/>
              </w:rPr>
              <w:t xml:space="preserve"> de origen nacional, porcentaje que se incrementará al 80% al año 2030;</w:t>
            </w:r>
          </w:p>
          <w:p w:rsidR="0065059A" w:rsidRPr="001503BF" w:rsidRDefault="0065059A" w:rsidP="00920F3B">
            <w:pPr>
              <w:numPr>
                <w:ilvl w:val="0"/>
                <w:numId w:val="2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Al año 2030, el porcentaje de aprovechamiento deberá ser de al menos el 90%.</w:t>
            </w:r>
          </w:p>
          <w:p w:rsidR="0065059A" w:rsidRPr="001503BF" w:rsidRDefault="0065059A" w:rsidP="00920F3B">
            <w:pPr>
              <w:numPr>
                <w:ilvl w:val="0"/>
                <w:numId w:val="2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Al año 2030, deberán ser recolectadas al 100%;</w:t>
            </w:r>
          </w:p>
          <w:p w:rsidR="0065059A" w:rsidRPr="001503BF" w:rsidRDefault="0065059A" w:rsidP="00920F3B">
            <w:pPr>
              <w:numPr>
                <w:ilvl w:val="0"/>
                <w:numId w:val="22"/>
              </w:numPr>
              <w:pBdr>
                <w:top w:val="nil"/>
                <w:left w:val="nil"/>
                <w:bottom w:val="nil"/>
                <w:right w:val="nil"/>
                <w:between w:val="nil"/>
              </w:pBdr>
              <w:jc w:val="both"/>
              <w:rPr>
                <w:rFonts w:ascii="Arial" w:eastAsia="Times New Roman" w:hAnsi="Arial" w:cs="Arial"/>
                <w:lang w:val="es-CO" w:eastAsia="es-CO"/>
              </w:rPr>
            </w:pPr>
            <w:r w:rsidRPr="001503BF">
              <w:rPr>
                <w:rFonts w:ascii="Arial" w:eastAsia="Times New Roman" w:hAnsi="Arial" w:cs="Arial"/>
                <w:color w:val="000000"/>
                <w:lang w:val="es-CO" w:eastAsia="es-CO"/>
              </w:rPr>
              <w:t>Garantizar que las tapas no sean separables.</w:t>
            </w:r>
          </w:p>
          <w:p w:rsidR="0065059A" w:rsidRPr="001503BF" w:rsidRDefault="0065059A" w:rsidP="00920F3B">
            <w:pPr>
              <w:pBdr>
                <w:top w:val="nil"/>
                <w:left w:val="nil"/>
                <w:bottom w:val="nil"/>
                <w:right w:val="nil"/>
                <w:between w:val="nil"/>
              </w:pBd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1º.</w:t>
            </w:r>
            <w:r w:rsidRPr="001503BF">
              <w:rPr>
                <w:rFonts w:ascii="Arial" w:eastAsia="Times New Roman" w:hAnsi="Arial" w:cs="Arial"/>
                <w:lang w:val="es-CO" w:eastAsia="es-CO"/>
              </w:rPr>
              <w:t xml:space="preserve"> El Ministerio de Ambiente y Desarrollo Sostenible tendrá a su cargo el desarrollo, la implementación y el seguimiento del cronograma del esquema de responsabilidad extendida del productor para el cierre de ciclo de los productos, conforme a lo dispuesto en el numeral 3 del artículo 5 de la ley 99 de 1993.</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2º.</w:t>
            </w:r>
            <w:r w:rsidRPr="001503BF">
              <w:rPr>
                <w:rFonts w:ascii="Arial" w:eastAsia="Times New Roman" w:hAnsi="Arial" w:cs="Arial"/>
                <w:lang w:val="es-CO" w:eastAsia="es-CO"/>
              </w:rPr>
              <w:t xml:space="preserve"> Los productores o importadores de productos exceptuados de la prohibición, mencionados en el parágrafo del artículo 4 de la presente ley, al igual que de los productos plásticos reutilizables, deberán cumplir con la presentación del Plan de Gestión Ambiental en los términos del presente artículo.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 3º.</w:t>
            </w:r>
            <w:r w:rsidRPr="001503BF">
              <w:rPr>
                <w:rFonts w:ascii="Arial" w:eastAsia="Times New Roman" w:hAnsi="Arial" w:cs="Arial"/>
                <w:lang w:val="es-CO" w:eastAsia="es-CO"/>
              </w:rPr>
              <w:t xml:space="preserve"> En el caso en que la empresa obligada a presentar el Plan de Gestión Ambiental - PGA de plásticos de un solo uso también deba presentar Plan de </w:t>
            </w:r>
            <w:r w:rsidRPr="001503BF">
              <w:rPr>
                <w:rFonts w:ascii="Arial" w:eastAsia="Times New Roman" w:hAnsi="Arial" w:cs="Arial"/>
                <w:lang w:val="es-CO" w:eastAsia="es-CO"/>
              </w:rPr>
              <w:lastRenderedPageBreak/>
              <w:t xml:space="preserve">Gestión Ambiental de Envases y empaques, deberán presentar o actualizar un Plan conjunto de acuerdo </w:t>
            </w:r>
            <w:r w:rsidRPr="001503BF">
              <w:rPr>
                <w:rFonts w:ascii="Arial" w:eastAsia="Times New Roman" w:hAnsi="Arial" w:cs="Arial"/>
                <w:b/>
                <w:bCs/>
                <w:u w:val="single"/>
                <w:lang w:val="es-CO" w:eastAsia="es-CO"/>
              </w:rPr>
              <w:t>con</w:t>
            </w:r>
            <w:r w:rsidRPr="001503BF">
              <w:rPr>
                <w:rFonts w:ascii="Arial" w:eastAsia="Times New Roman" w:hAnsi="Arial" w:cs="Arial"/>
                <w:lang w:val="es-CO" w:eastAsia="es-CO"/>
              </w:rPr>
              <w:t xml:space="preserve"> la normatividad vigente, sin perjuicio del cumplimiento de lo establecido en los Planes ya presentados.</w:t>
            </w:r>
          </w:p>
        </w:tc>
      </w:tr>
      <w:tr w:rsidR="0065059A" w:rsidRPr="00AA25C2" w:rsidTr="00656670">
        <w:trPr>
          <w:trHeight w:val="5343"/>
          <w:jc w:val="center"/>
        </w:trPr>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lastRenderedPageBreak/>
              <w:t xml:space="preserve">Artículo 18º. </w:t>
            </w:r>
            <w:r w:rsidRPr="001503BF">
              <w:rPr>
                <w:rFonts w:ascii="Arial" w:eastAsia="Times New Roman" w:hAnsi="Arial" w:cs="Arial"/>
                <w:b/>
                <w:i/>
                <w:lang w:val="es-CO" w:eastAsia="es-CO"/>
              </w:rPr>
              <w:t>Responsabilidad extendida para filtros de cigarrillo.</w:t>
            </w:r>
            <w:r w:rsidRPr="001503BF">
              <w:rPr>
                <w:rFonts w:ascii="Arial" w:eastAsia="Times New Roman" w:hAnsi="Arial" w:cs="Arial"/>
                <w:b/>
                <w:lang w:val="es-CO" w:eastAsia="es-CO"/>
              </w:rPr>
              <w:t xml:space="preserve"> </w:t>
            </w:r>
            <w:r w:rsidRPr="001503BF">
              <w:rPr>
                <w:rFonts w:ascii="Arial" w:eastAsia="Times New Roman" w:hAnsi="Arial" w:cs="Arial"/>
                <w:lang w:val="es-CO" w:eastAsia="es-CO"/>
              </w:rPr>
              <w:t xml:space="preserve">Las personas naturales y jurídicas que </w:t>
            </w:r>
            <w:proofErr w:type="gramStart"/>
            <w:r w:rsidRPr="001503BF">
              <w:rPr>
                <w:rFonts w:ascii="Arial" w:eastAsia="Times New Roman" w:hAnsi="Arial" w:cs="Arial"/>
                <w:lang w:val="es-CO" w:eastAsia="es-CO"/>
              </w:rPr>
              <w:t>fabriquen,</w:t>
            </w:r>
            <w:proofErr w:type="gramEnd"/>
            <w:r w:rsidRPr="001503BF">
              <w:rPr>
                <w:rFonts w:ascii="Arial" w:eastAsia="Times New Roman" w:hAnsi="Arial" w:cs="Arial"/>
                <w:lang w:val="es-CO" w:eastAsia="es-CO"/>
              </w:rPr>
              <w:t xml:space="preserve"> exporten, importen, distribuyan o comercialicen plásticos de un solo uso a que se refiere este artículo, así como cigarrillos, deberán informar al público, mediante un texto impreso que ocupe, como mínimo el 15% del área del plástico o cajetilla de cigarrillo, el material del cual está compuesto en su totalidad y el adecuado proceso de reciclaje, reutilización, aprovechamiento y disposición final, según sea el caso.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El texto impreso deberá ser legible, dentro de un recuadro de fondo blanco y borde negro con letras en color rojo, para lo cual tendrán un plazo de doce (12) meses, contado a partir 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esta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Adicionalmente, las personas naturales y jurídicas que </w:t>
            </w:r>
            <w:proofErr w:type="gramStart"/>
            <w:r w:rsidRPr="001503BF">
              <w:rPr>
                <w:rFonts w:ascii="Arial" w:eastAsia="Times New Roman" w:hAnsi="Arial" w:cs="Arial"/>
                <w:lang w:val="es-CO" w:eastAsia="es-CO"/>
              </w:rPr>
              <w:t>fabriquen,</w:t>
            </w:r>
            <w:proofErr w:type="gramEnd"/>
            <w:r w:rsidRPr="001503BF">
              <w:rPr>
                <w:rFonts w:ascii="Arial" w:eastAsia="Times New Roman" w:hAnsi="Arial" w:cs="Arial"/>
                <w:lang w:val="es-CO" w:eastAsia="es-CO"/>
              </w:rPr>
              <w:t xml:space="preserve"> exporten, importen, distribuyan o comercialicen cigarrillos deberán adelantar campañas a nivel nacional de señalización e instalación de infraestructura para la correcta disposición de las colillas, de conformidad con la reglamentación que expida para el efecto el Ministerio de Vivienda, Ciudad y Territorio, dentro de los seis (6) meses siguientes a la entrada en vigencia de la presente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La Dirección de Impuestos y Aduanas Nacionales, DIAN, hará la verificación en puerto de conformidad con su competencia, la Superintendencia de Industria y Comercio hará la verificación y control una vez se encuentre en el mercado nacional y las autoridades competentes, velarán porque todos los productos cumplan con el plazo y lo dispuesto en este artículo, como requisito para los efectos del levante de la mercancía.</w:t>
            </w:r>
          </w:p>
        </w:tc>
        <w:tc>
          <w:tcPr>
            <w:tcW w:w="4414" w:type="dxa"/>
          </w:tcPr>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 xml:space="preserve">Artículo 18º. </w:t>
            </w:r>
            <w:r w:rsidRPr="001503BF">
              <w:rPr>
                <w:rFonts w:ascii="Arial" w:eastAsia="Times New Roman" w:hAnsi="Arial" w:cs="Arial"/>
                <w:b/>
                <w:i/>
                <w:lang w:val="es-CO" w:eastAsia="es-CO"/>
              </w:rPr>
              <w:t>Responsabilidad extendida para filtros de cigarrillo.</w:t>
            </w:r>
            <w:r w:rsidRPr="001503BF">
              <w:rPr>
                <w:rFonts w:ascii="Arial" w:eastAsia="Times New Roman" w:hAnsi="Arial" w:cs="Arial"/>
                <w:b/>
                <w:lang w:val="es-CO" w:eastAsia="es-CO"/>
              </w:rPr>
              <w:t xml:space="preserve"> </w:t>
            </w:r>
            <w:r w:rsidRPr="001503BF">
              <w:rPr>
                <w:rFonts w:ascii="Arial" w:eastAsia="Times New Roman" w:hAnsi="Arial" w:cs="Arial"/>
                <w:lang w:val="es-CO" w:eastAsia="es-CO"/>
              </w:rPr>
              <w:t xml:space="preserve">Las personas naturales y jurídicas que </w:t>
            </w:r>
            <w:proofErr w:type="gramStart"/>
            <w:r w:rsidRPr="001503BF">
              <w:rPr>
                <w:rFonts w:ascii="Arial" w:eastAsia="Times New Roman" w:hAnsi="Arial" w:cs="Arial"/>
                <w:lang w:val="es-CO" w:eastAsia="es-CO"/>
              </w:rPr>
              <w:t>fabriquen,</w:t>
            </w:r>
            <w:proofErr w:type="gramEnd"/>
            <w:r w:rsidRPr="001503BF">
              <w:rPr>
                <w:rFonts w:ascii="Arial" w:eastAsia="Times New Roman" w:hAnsi="Arial" w:cs="Arial"/>
                <w:lang w:val="es-CO" w:eastAsia="es-CO"/>
              </w:rPr>
              <w:t xml:space="preserve"> exporten, importen, distribuyan o comercialicen </w:t>
            </w:r>
            <w:r w:rsidRPr="00804CC2">
              <w:rPr>
                <w:rFonts w:ascii="Arial" w:eastAsia="Times New Roman" w:hAnsi="Arial" w:cs="Arial"/>
                <w:b/>
                <w:bCs/>
                <w:strike/>
                <w:lang w:val="es-CO" w:eastAsia="es-CO"/>
              </w:rPr>
              <w:t>plásticos de un solo uso a que se refiere este artículo, así como</w:t>
            </w:r>
            <w:r w:rsidRPr="001503BF">
              <w:rPr>
                <w:rFonts w:ascii="Arial" w:eastAsia="Times New Roman" w:hAnsi="Arial" w:cs="Arial"/>
                <w:lang w:val="es-CO" w:eastAsia="es-CO"/>
              </w:rPr>
              <w:t xml:space="preserve"> cigarrillos, deberán informar al público, mediante un texto impreso que ocupe, como mínimo el </w:t>
            </w:r>
            <w:r w:rsidRPr="001503BF">
              <w:rPr>
                <w:rFonts w:ascii="Arial" w:eastAsia="Times New Roman" w:hAnsi="Arial" w:cs="Arial"/>
                <w:b/>
                <w:bCs/>
                <w:u w:val="single"/>
                <w:lang w:val="es-CO" w:eastAsia="es-CO"/>
              </w:rPr>
              <w:t>10%</w:t>
            </w:r>
            <w:r w:rsidRPr="001503BF">
              <w:rPr>
                <w:rFonts w:ascii="Arial" w:eastAsia="Times New Roman" w:hAnsi="Arial" w:cs="Arial"/>
                <w:lang w:val="es-CO" w:eastAsia="es-CO"/>
              </w:rPr>
              <w:t xml:space="preserve"> del área del plástico o cajetilla de cigarrillo, el material del cual está compuesto en su totalidad y el adecuado proceso de reciclaje, reutilización, aprovechamiento y disposición final, según sea el caso.</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El texto impreso deberá ser legible, dentro de un recuadro de fondo blanco y borde negro con letras en color rojo, para lo cual tendrán un plazo de doce (12) meses, contado a partir de la </w:t>
            </w:r>
            <w:proofErr w:type="gramStart"/>
            <w:r w:rsidRPr="001503BF">
              <w:rPr>
                <w:rFonts w:ascii="Arial" w:eastAsia="Times New Roman" w:hAnsi="Arial" w:cs="Arial"/>
                <w:lang w:val="es-CO" w:eastAsia="es-CO"/>
              </w:rPr>
              <w:t>entrada en vigencia</w:t>
            </w:r>
            <w:proofErr w:type="gramEnd"/>
            <w:r w:rsidRPr="001503BF">
              <w:rPr>
                <w:rFonts w:ascii="Arial" w:eastAsia="Times New Roman" w:hAnsi="Arial" w:cs="Arial"/>
                <w:lang w:val="es-CO" w:eastAsia="es-CO"/>
              </w:rPr>
              <w:t xml:space="preserve"> de esta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lang w:val="es-CO" w:eastAsia="es-CO"/>
              </w:rPr>
              <w:t xml:space="preserve">Adicionalmente, las personas naturales y jurídicas que </w:t>
            </w:r>
            <w:proofErr w:type="gramStart"/>
            <w:r w:rsidRPr="001503BF">
              <w:rPr>
                <w:rFonts w:ascii="Arial" w:eastAsia="Times New Roman" w:hAnsi="Arial" w:cs="Arial"/>
                <w:lang w:val="es-CO" w:eastAsia="es-CO"/>
              </w:rPr>
              <w:t>fabriquen,</w:t>
            </w:r>
            <w:proofErr w:type="gramEnd"/>
            <w:r w:rsidRPr="001503BF">
              <w:rPr>
                <w:rFonts w:ascii="Arial" w:eastAsia="Times New Roman" w:hAnsi="Arial" w:cs="Arial"/>
                <w:lang w:val="es-CO" w:eastAsia="es-CO"/>
              </w:rPr>
              <w:t xml:space="preserve"> exporten, importen, distribuyan o comercialicen cigarrillos deberán adelantar campañas a nivel nacional de señalización e instalación de infraestructura para la correcta disposición de las colillas, de conformidad con la reglamentación que expida para el efecto el Ministerio de Vivienda, Ciudad y Territorio, dentro de los </w:t>
            </w:r>
            <w:r w:rsidR="00DD1EC6" w:rsidRPr="00DD1EC6">
              <w:rPr>
                <w:rFonts w:ascii="Arial" w:eastAsia="Times New Roman" w:hAnsi="Arial" w:cs="Arial"/>
                <w:b/>
                <w:bCs/>
                <w:u w:val="single"/>
                <w:lang w:val="es-CO" w:eastAsia="es-CO"/>
              </w:rPr>
              <w:t>dos (2) años</w:t>
            </w:r>
            <w:r w:rsidR="00DD1EC6">
              <w:rPr>
                <w:rFonts w:ascii="Arial" w:eastAsia="Times New Roman" w:hAnsi="Arial" w:cs="Arial"/>
                <w:lang w:val="es-CO" w:eastAsia="es-CO"/>
              </w:rPr>
              <w:t xml:space="preserve"> </w:t>
            </w:r>
            <w:r w:rsidRPr="001503BF">
              <w:rPr>
                <w:rFonts w:ascii="Arial" w:eastAsia="Times New Roman" w:hAnsi="Arial" w:cs="Arial"/>
                <w:lang w:val="es-CO" w:eastAsia="es-CO"/>
              </w:rPr>
              <w:t>siguientes a la entrada en vigencia de la presente ley.</w:t>
            </w:r>
          </w:p>
          <w:p w:rsidR="0065059A" w:rsidRPr="001503BF" w:rsidRDefault="0065059A" w:rsidP="00920F3B">
            <w:pPr>
              <w:jc w:val="both"/>
              <w:rPr>
                <w:rFonts w:ascii="Arial" w:eastAsia="Times New Roman" w:hAnsi="Arial" w:cs="Arial"/>
                <w:lang w:val="es-CO" w:eastAsia="es-CO"/>
              </w:rPr>
            </w:pPr>
          </w:p>
          <w:p w:rsidR="0065059A" w:rsidRPr="001503BF" w:rsidRDefault="0065059A" w:rsidP="00920F3B">
            <w:pPr>
              <w:jc w:val="both"/>
              <w:rPr>
                <w:rFonts w:ascii="Arial" w:eastAsia="Times New Roman" w:hAnsi="Arial" w:cs="Arial"/>
                <w:lang w:val="es-CO" w:eastAsia="es-CO"/>
              </w:rPr>
            </w:pPr>
            <w:r w:rsidRPr="001503BF">
              <w:rPr>
                <w:rFonts w:ascii="Arial" w:eastAsia="Times New Roman" w:hAnsi="Arial" w:cs="Arial"/>
                <w:b/>
                <w:lang w:val="es-CO" w:eastAsia="es-CO"/>
              </w:rPr>
              <w:t>Parágrafo.</w:t>
            </w:r>
            <w:r w:rsidRPr="001503BF">
              <w:rPr>
                <w:rFonts w:ascii="Arial" w:eastAsia="Times New Roman" w:hAnsi="Arial" w:cs="Arial"/>
                <w:lang w:val="es-CO" w:eastAsia="es-CO"/>
              </w:rPr>
              <w:t xml:space="preserve"> La Dirección de Impuestos y Aduanas Nacionales, DIAN, hará la verificación en puerto de conformidad con su competencia, la Superintendencia de Industria y Comercio hará la verificación y control una vez se encuentre en el mercado nacional y las autoridades competentes, velarán porque todos los productos cumplan con el plazo y lo dispuesto en este artículo, como requisito para los efectos del levante de la mercancía.</w:t>
            </w:r>
          </w:p>
        </w:tc>
      </w:tr>
      <w:tr w:rsidR="0065059A" w:rsidRPr="00AA25C2" w:rsidTr="00656670">
        <w:trPr>
          <w:jc w:val="center"/>
        </w:trPr>
        <w:tc>
          <w:tcPr>
            <w:tcW w:w="4414" w:type="dxa"/>
          </w:tcPr>
          <w:p w:rsidR="0065059A" w:rsidRPr="001503BF" w:rsidRDefault="0065059A" w:rsidP="00920F3B">
            <w:pPr>
              <w:jc w:val="both"/>
              <w:rPr>
                <w:rFonts w:ascii="Arial" w:eastAsia="Times New Roman" w:hAnsi="Arial" w:cs="Arial"/>
                <w:lang w:val="es-CO" w:eastAsia="es-CO"/>
              </w:rPr>
            </w:pPr>
            <w:bookmarkStart w:id="2" w:name="_Hlk57187145"/>
            <w:r w:rsidRPr="001503BF">
              <w:rPr>
                <w:rFonts w:ascii="Arial" w:eastAsia="Times New Roman" w:hAnsi="Arial" w:cs="Arial"/>
                <w:b/>
                <w:lang w:val="es-CO" w:eastAsia="es-CO"/>
              </w:rPr>
              <w:t xml:space="preserve">Artículo 27°. </w:t>
            </w:r>
            <w:r w:rsidRPr="001503BF">
              <w:rPr>
                <w:rFonts w:ascii="Arial" w:eastAsia="Times New Roman" w:hAnsi="Arial" w:cs="Arial"/>
                <w:b/>
                <w:i/>
                <w:lang w:val="es-CO" w:eastAsia="es-CO"/>
              </w:rPr>
              <w:t>Acceso a recursos.</w:t>
            </w:r>
            <w:r w:rsidRPr="001503BF">
              <w:rPr>
                <w:rFonts w:ascii="Arial" w:eastAsia="Times New Roman" w:hAnsi="Arial" w:cs="Arial"/>
                <w:lang w:val="es-CO" w:eastAsia="es-CO"/>
              </w:rPr>
              <w:t xml:space="preserve"> Autorícese al gobierno nacional para que en un plazo de doce (12) meses, contados </w:t>
            </w:r>
            <w:r w:rsidRPr="001503BF">
              <w:rPr>
                <w:rFonts w:ascii="Arial" w:eastAsia="Times New Roman" w:hAnsi="Arial" w:cs="Arial"/>
                <w:lang w:val="es-CO" w:eastAsia="es-CO"/>
              </w:rPr>
              <w:lastRenderedPageBreak/>
              <w:t>a partir de la vigencia de la presente Ley, reglamenta el acceso a los recursos asignados a través del Fondo Ciencia Tecnología e Innovación del Sistema General de Regalías para las personas naturales y jurídicas que migren a nuevas tecnologías en la sustitución de plásticos de un solo uso o que de manera anticipada cumplan con el cronograma de sustitución en los términos de esta Ley.</w:t>
            </w:r>
            <w:bookmarkEnd w:id="2"/>
          </w:p>
        </w:tc>
        <w:tc>
          <w:tcPr>
            <w:tcW w:w="4414" w:type="dxa"/>
          </w:tcPr>
          <w:p w:rsidR="0065059A" w:rsidRPr="001503BF" w:rsidRDefault="0065059A" w:rsidP="00920F3B">
            <w:pPr>
              <w:jc w:val="both"/>
              <w:rPr>
                <w:rFonts w:ascii="Arial" w:eastAsia="Times New Roman" w:hAnsi="Arial" w:cs="Arial"/>
                <w:b/>
                <w:lang w:val="es-CO" w:eastAsia="es-CO"/>
              </w:rPr>
            </w:pPr>
            <w:r w:rsidRPr="001503BF">
              <w:rPr>
                <w:rFonts w:ascii="Arial" w:eastAsia="Times New Roman" w:hAnsi="Arial" w:cs="Arial"/>
                <w:b/>
                <w:lang w:val="es-CO" w:eastAsia="es-CO"/>
              </w:rPr>
              <w:lastRenderedPageBreak/>
              <w:t xml:space="preserve">Se elimina el artículo por proposición de los HH.RR. Edwin Gilberto Ballesteros Archila, Nicolás Albeiro Echeverry </w:t>
            </w:r>
            <w:proofErr w:type="spellStart"/>
            <w:r w:rsidRPr="001503BF">
              <w:rPr>
                <w:rFonts w:ascii="Arial" w:eastAsia="Times New Roman" w:hAnsi="Arial" w:cs="Arial"/>
                <w:b/>
                <w:lang w:val="es-CO" w:eastAsia="es-CO"/>
              </w:rPr>
              <w:lastRenderedPageBreak/>
              <w:t>Alvarán</w:t>
            </w:r>
            <w:proofErr w:type="spellEnd"/>
            <w:r w:rsidRPr="001503BF">
              <w:rPr>
                <w:rFonts w:ascii="Arial" w:eastAsia="Times New Roman" w:hAnsi="Arial" w:cs="Arial"/>
                <w:b/>
                <w:lang w:val="es-CO" w:eastAsia="es-CO"/>
              </w:rPr>
              <w:t>, Juan Fernando Espinal Ramírez y César Eugenio Martínez Restrepo.</w:t>
            </w:r>
          </w:p>
        </w:tc>
      </w:tr>
      <w:tr w:rsidR="0065059A" w:rsidRPr="00AA25C2" w:rsidTr="00656670">
        <w:trPr>
          <w:jc w:val="center"/>
        </w:trPr>
        <w:tc>
          <w:tcPr>
            <w:tcW w:w="4414" w:type="dxa"/>
          </w:tcPr>
          <w:p w:rsidR="0065059A" w:rsidRPr="001503BF" w:rsidRDefault="0065059A" w:rsidP="00920F3B">
            <w:pPr>
              <w:jc w:val="both"/>
              <w:rPr>
                <w:rFonts w:ascii="Arial" w:eastAsia="Times New Roman" w:hAnsi="Arial" w:cs="Arial"/>
                <w:b/>
                <w:lang w:val="es-CO" w:eastAsia="es-CO"/>
              </w:rPr>
            </w:pPr>
          </w:p>
        </w:tc>
        <w:tc>
          <w:tcPr>
            <w:tcW w:w="4414" w:type="dxa"/>
          </w:tcPr>
          <w:p w:rsidR="0065059A" w:rsidRPr="001503BF" w:rsidRDefault="0065059A" w:rsidP="00920F3B">
            <w:pPr>
              <w:jc w:val="both"/>
              <w:rPr>
                <w:rFonts w:ascii="Arial" w:eastAsia="Times New Roman" w:hAnsi="Arial" w:cs="Arial"/>
                <w:b/>
                <w:lang w:val="es-CO" w:eastAsia="es-CO"/>
              </w:rPr>
            </w:pPr>
            <w:r w:rsidRPr="001503BF">
              <w:rPr>
                <w:rFonts w:ascii="Arial" w:eastAsia="Times New Roman" w:hAnsi="Arial" w:cs="Arial"/>
                <w:b/>
                <w:lang w:val="es-CO" w:eastAsia="es-CO"/>
              </w:rPr>
              <w:t xml:space="preserve">Artículo Nuevo. </w:t>
            </w:r>
            <w:r w:rsidRPr="001503BF">
              <w:rPr>
                <w:rFonts w:ascii="Arial" w:eastAsia="Times New Roman" w:hAnsi="Arial" w:cs="Arial"/>
                <w:bCs/>
                <w:lang w:val="es-CO" w:eastAsia="es-CO"/>
              </w:rPr>
              <w:t>El Gobierno Nacional, en cabeza del Ministerio de Ambiente y Desarrollo sostenible liderará la creación del Pacto por la Disminución y Sustitución de Plásticos y elementos de un solo uso, que se celebrará con la Industria dedicada a su producción, importación, exportación, distribución o comercialización, los gremios, la academia y demás entidades del Gobierno Nacional relacionadas con el cumplimiento de lo dispuesto en la presente Ley.</w:t>
            </w:r>
          </w:p>
        </w:tc>
      </w:tr>
      <w:tr w:rsidR="0065059A" w:rsidRPr="00AA25C2" w:rsidTr="00656670">
        <w:trPr>
          <w:jc w:val="center"/>
        </w:trPr>
        <w:tc>
          <w:tcPr>
            <w:tcW w:w="4414" w:type="dxa"/>
          </w:tcPr>
          <w:p w:rsidR="0065059A" w:rsidRPr="001503BF" w:rsidRDefault="0065059A" w:rsidP="00920F3B">
            <w:pPr>
              <w:jc w:val="both"/>
              <w:rPr>
                <w:rFonts w:ascii="Arial" w:eastAsia="Times New Roman" w:hAnsi="Arial" w:cs="Arial"/>
                <w:b/>
                <w:lang w:val="es-CO" w:eastAsia="es-CO"/>
              </w:rPr>
            </w:pPr>
          </w:p>
        </w:tc>
        <w:tc>
          <w:tcPr>
            <w:tcW w:w="4414" w:type="dxa"/>
          </w:tcPr>
          <w:p w:rsidR="0065059A" w:rsidRPr="001503BF" w:rsidRDefault="0065059A" w:rsidP="00920F3B">
            <w:pPr>
              <w:jc w:val="both"/>
              <w:rPr>
                <w:rFonts w:ascii="Arial" w:eastAsia="Times New Roman" w:hAnsi="Arial" w:cs="Arial"/>
                <w:b/>
                <w:lang w:val="es-CO" w:eastAsia="es-CO"/>
              </w:rPr>
            </w:pPr>
            <w:r w:rsidRPr="001503BF">
              <w:rPr>
                <w:rFonts w:ascii="Arial" w:eastAsia="Times New Roman" w:hAnsi="Arial" w:cs="Arial"/>
                <w:b/>
                <w:lang w:val="es-CO" w:eastAsia="es-CO"/>
              </w:rPr>
              <w:t xml:space="preserve">Artículo Nuevo. </w:t>
            </w:r>
            <w:r w:rsidRPr="001503BF">
              <w:rPr>
                <w:rFonts w:ascii="Arial" w:eastAsia="Times New Roman" w:hAnsi="Arial" w:cs="Arial"/>
                <w:bCs/>
                <w:lang w:val="es-CO" w:eastAsia="es-CO"/>
              </w:rPr>
              <w:t>Las prohibiciones contenidas en la presente Ley podrán ser levantadas transitoriamente en el evento en que por razones técnicas, científicas o sanitarias se presente una emergencia económica, social o ecológica, una pandemia o un evento que amerite el uso de Plásticos de un solo uso.</w:t>
            </w:r>
          </w:p>
        </w:tc>
      </w:tr>
    </w:tbl>
    <w:p w:rsidR="00DF6CD5" w:rsidRPr="001503BF" w:rsidRDefault="00DF6CD5" w:rsidP="00920F3B">
      <w:pPr>
        <w:spacing w:after="0" w:line="240" w:lineRule="auto"/>
        <w:rPr>
          <w:rFonts w:ascii="Arial" w:hAnsi="Arial" w:cs="Arial"/>
          <w:sz w:val="24"/>
          <w:szCs w:val="24"/>
          <w:lang w:val="es-CO"/>
        </w:rPr>
      </w:pPr>
      <w:r w:rsidRPr="001503BF">
        <w:rPr>
          <w:rFonts w:ascii="Arial" w:hAnsi="Arial" w:cs="Arial"/>
          <w:sz w:val="24"/>
          <w:szCs w:val="24"/>
          <w:lang w:val="es-CO"/>
        </w:rPr>
        <w:br w:type="page"/>
      </w:r>
    </w:p>
    <w:p w:rsidR="00DF6CD5" w:rsidRPr="001D5E11" w:rsidRDefault="00DF6CD5" w:rsidP="00920F3B">
      <w:pPr>
        <w:spacing w:after="0" w:line="240" w:lineRule="auto"/>
        <w:jc w:val="center"/>
        <w:rPr>
          <w:rFonts w:ascii="Arial" w:hAnsi="Arial" w:cs="Arial"/>
          <w:b/>
          <w:sz w:val="24"/>
          <w:szCs w:val="24"/>
          <w:lang w:val="es-CO"/>
        </w:rPr>
      </w:pPr>
    </w:p>
    <w:p w:rsidR="00D72604" w:rsidRPr="001D5E11" w:rsidRDefault="00D72604" w:rsidP="00920F3B">
      <w:pPr>
        <w:pStyle w:val="Prrafodelista"/>
        <w:numPr>
          <w:ilvl w:val="0"/>
          <w:numId w:val="9"/>
        </w:numPr>
        <w:spacing w:after="0" w:line="240" w:lineRule="auto"/>
        <w:jc w:val="both"/>
        <w:rPr>
          <w:rFonts w:ascii="Arial" w:eastAsia="Arial" w:hAnsi="Arial" w:cs="Arial"/>
          <w:b/>
          <w:sz w:val="24"/>
          <w:szCs w:val="24"/>
          <w:lang w:val="es-CO"/>
        </w:rPr>
      </w:pPr>
      <w:r w:rsidRPr="001D5E11">
        <w:rPr>
          <w:rFonts w:ascii="Arial" w:eastAsia="Arial" w:hAnsi="Arial" w:cs="Arial"/>
          <w:b/>
          <w:sz w:val="24"/>
          <w:szCs w:val="24"/>
          <w:lang w:val="es-CO"/>
        </w:rPr>
        <w:t>TEXTO PROPUESTO POR LA SUBCOMISIÓN SEGÚN PROPOSICION 0</w:t>
      </w:r>
      <w:r w:rsidR="00DF6CD5" w:rsidRPr="001D5E11">
        <w:rPr>
          <w:rFonts w:ascii="Arial" w:eastAsia="Arial" w:hAnsi="Arial" w:cs="Arial"/>
          <w:b/>
          <w:sz w:val="24"/>
          <w:szCs w:val="24"/>
          <w:lang w:val="es-CO"/>
        </w:rPr>
        <w:t>3</w:t>
      </w:r>
      <w:r w:rsidRPr="001D5E11">
        <w:rPr>
          <w:rFonts w:ascii="Arial" w:eastAsia="Arial" w:hAnsi="Arial" w:cs="Arial"/>
          <w:b/>
          <w:sz w:val="24"/>
          <w:szCs w:val="24"/>
          <w:lang w:val="es-CO"/>
        </w:rPr>
        <w:t>3/2020.</w:t>
      </w:r>
    </w:p>
    <w:p w:rsidR="00D72604" w:rsidRPr="001D5E11" w:rsidRDefault="00D72604" w:rsidP="00920F3B">
      <w:pPr>
        <w:spacing w:after="0" w:line="240" w:lineRule="auto"/>
        <w:jc w:val="both"/>
        <w:rPr>
          <w:rFonts w:ascii="Arial" w:hAnsi="Arial" w:cs="Arial"/>
          <w:sz w:val="24"/>
          <w:szCs w:val="24"/>
          <w:lang w:val="es-CO"/>
        </w:rPr>
      </w:pPr>
    </w:p>
    <w:p w:rsidR="00B0566C" w:rsidRPr="001D5E11" w:rsidRDefault="00B0566C"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bookmarkStart w:id="3" w:name="_Hlk57186793"/>
      <w:r w:rsidRPr="001D5E11">
        <w:rPr>
          <w:rFonts w:ascii="Arial" w:hAnsi="Arial" w:cs="Arial"/>
          <w:b/>
          <w:sz w:val="24"/>
          <w:szCs w:val="24"/>
          <w:lang w:val="es-CO"/>
        </w:rPr>
        <w:t>“Por la cual por la cual se prohíbe en el territorio nacional la fabricación, importación, exportación, comercialización y distribución de plásticos de un solo uso, se establecen medidas tendientes a la reducción de su producción y consumo, y se dictan otras disposiciones”</w:t>
      </w:r>
    </w:p>
    <w:p w:rsidR="00DF6CD5" w:rsidRPr="001D5E11" w:rsidRDefault="00DF6CD5" w:rsidP="00920F3B">
      <w:pPr>
        <w:spacing w:after="0" w:line="240" w:lineRule="auto"/>
        <w:jc w:val="center"/>
        <w:rPr>
          <w:rFonts w:ascii="Arial" w:hAnsi="Arial" w:cs="Arial"/>
          <w:b/>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 * *</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EL CONGRESO DE COLOMBIA DECRETA:</w:t>
      </w:r>
    </w:p>
    <w:p w:rsidR="00DF6CD5" w:rsidRPr="001D5E11" w:rsidRDefault="00DF6CD5" w:rsidP="00920F3B">
      <w:pPr>
        <w:spacing w:after="0" w:line="240" w:lineRule="auto"/>
        <w:jc w:val="center"/>
        <w:rPr>
          <w:rFonts w:ascii="Arial" w:hAnsi="Arial" w:cs="Arial"/>
          <w:b/>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I</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DISPOSICIONES GENERALES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1º. </w:t>
      </w:r>
      <w:r w:rsidRPr="001D5E11">
        <w:rPr>
          <w:rFonts w:ascii="Arial" w:hAnsi="Arial" w:cs="Arial"/>
          <w:b/>
          <w:i/>
          <w:sz w:val="24"/>
          <w:szCs w:val="24"/>
          <w:lang w:val="es-CO"/>
        </w:rPr>
        <w:t>Objeto</w:t>
      </w:r>
      <w:r w:rsidRPr="001D5E11">
        <w:rPr>
          <w:rFonts w:ascii="Arial" w:hAnsi="Arial" w:cs="Arial"/>
          <w:b/>
          <w:sz w:val="24"/>
          <w:szCs w:val="24"/>
          <w:lang w:val="es-CO"/>
        </w:rPr>
        <w:t>.</w:t>
      </w:r>
      <w:r w:rsidRPr="001D5E11">
        <w:rPr>
          <w:rFonts w:ascii="Arial" w:hAnsi="Arial" w:cs="Arial"/>
          <w:sz w:val="24"/>
          <w:szCs w:val="24"/>
          <w:lang w:val="es-CO"/>
        </w:rPr>
        <w:t xml:space="preserve"> La presente ley tiene por objeto prohibir en el territorio nacional la fabricación, importación, exportación, comercialización y distribución de plásticos de un solo uso.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Con el fin de resguardar los derechos fundamentales a la vida, la salud y el goce de un ambiente sano, se establecen medidas orientadas a la reducción de la producción y el consumo de plásticos de un solo uso en el territorio nacional, se dictan disposiciones que permitan su sustitución gradual por alternativas sostenibles y el cierre de ciclos, y se establecen medidas complementarias.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2º. </w:t>
      </w:r>
      <w:r w:rsidRPr="001D5E11">
        <w:rPr>
          <w:rFonts w:ascii="Arial" w:hAnsi="Arial" w:cs="Arial"/>
          <w:b/>
          <w:i/>
          <w:sz w:val="24"/>
          <w:szCs w:val="24"/>
          <w:lang w:val="es-CO"/>
        </w:rPr>
        <w:t>Definiciones</w:t>
      </w:r>
      <w:r w:rsidRPr="001D5E11">
        <w:rPr>
          <w:rFonts w:ascii="Arial" w:hAnsi="Arial" w:cs="Arial"/>
          <w:b/>
          <w:sz w:val="24"/>
          <w:szCs w:val="24"/>
          <w:lang w:val="es-CO"/>
        </w:rPr>
        <w:t>.</w:t>
      </w:r>
      <w:r w:rsidRPr="001D5E11">
        <w:rPr>
          <w:rFonts w:ascii="Arial" w:hAnsi="Arial" w:cs="Arial"/>
          <w:sz w:val="24"/>
          <w:szCs w:val="24"/>
          <w:lang w:val="es-CO"/>
        </w:rPr>
        <w:t xml:space="preserve"> Para la aplicación de la presente Ley, se deben considerar las siguientes definiciones:</w:t>
      </w: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 </w:t>
      </w: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Aprovechamiento de residuos plásticos.</w:t>
      </w:r>
      <w:r w:rsidRPr="001D5E11">
        <w:rPr>
          <w:rFonts w:ascii="Arial" w:hAnsi="Arial" w:cs="Arial"/>
          <w:sz w:val="24"/>
          <w:szCs w:val="24"/>
          <w:lang w:val="es-CO"/>
        </w:rPr>
        <w:t xml:space="preserve"> Procesos mediante los cuales los residuos de material plástico se recuperan, por medio de la reutilización, el reciclaje, la valorización energética, y/o el procesamiento, o mediante cualquier otra tecnología que permita su reincorporación al ciclo productivo y/o evite su destino final en el ambiente o en el relleno sanitario.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Alternativas sostenibles.</w:t>
      </w:r>
      <w:r w:rsidRPr="001D5E11">
        <w:rPr>
          <w:rFonts w:ascii="Arial" w:hAnsi="Arial" w:cs="Arial"/>
          <w:sz w:val="24"/>
          <w:szCs w:val="24"/>
          <w:lang w:val="es-CO"/>
        </w:rPr>
        <w:t xml:space="preserve"> Materiales no plásticos reutilizables o biodegradables en condiciones ambientales naturales, reglamentados para el reemplazo progresivo de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Basura marina plástica.</w:t>
      </w:r>
      <w:r w:rsidRPr="001D5E11">
        <w:rPr>
          <w:rFonts w:ascii="Arial" w:hAnsi="Arial" w:cs="Arial"/>
          <w:sz w:val="24"/>
          <w:szCs w:val="24"/>
          <w:lang w:val="es-CO"/>
        </w:rPr>
        <w:t xml:space="preserve"> Cualquier material de base polimérica, descartado, desechado o abandonado que se encuentre en el ambiente marino y/o costero.</w:t>
      </w:r>
    </w:p>
    <w:p w:rsidR="00DF6CD5" w:rsidRPr="001D5E11" w:rsidRDefault="00DF6CD5" w:rsidP="00920F3B">
      <w:pPr>
        <w:spacing w:after="0" w:line="240" w:lineRule="auto"/>
        <w:jc w:val="both"/>
        <w:rPr>
          <w:rFonts w:ascii="Arial" w:hAnsi="Arial" w:cs="Arial"/>
          <w:b/>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lastRenderedPageBreak/>
        <w:t>Biodegradabilidad.</w:t>
      </w:r>
      <w:r w:rsidRPr="001D5E11">
        <w:rPr>
          <w:rFonts w:ascii="Arial" w:hAnsi="Arial" w:cs="Arial"/>
          <w:sz w:val="24"/>
          <w:szCs w:val="24"/>
          <w:lang w:val="es-CO"/>
        </w:rPr>
        <w:t xml:space="preserve"> Es la capacidad que tiene una sustancia o producto para descomponerse por acción biológica, mediante un proceso relativamente corto, en elementos químicos naturales por medio de distintos agentes, como pueden ser el agua, las plantas, los animales o las bacterias.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Cierre de ciclos.</w:t>
      </w:r>
      <w:r w:rsidRPr="001D5E11">
        <w:rPr>
          <w:rFonts w:ascii="Arial" w:hAnsi="Arial" w:cs="Arial"/>
          <w:sz w:val="24"/>
          <w:szCs w:val="24"/>
          <w:lang w:val="es-CO"/>
        </w:rPr>
        <w:t xml:space="preserve"> Acciones encaminadas a dar solución a los residuos generados por los plásticos de un solo uso, ya sea empleándolos en algún proceso productivo o en una etapa de posconsumo, propendiendo que sean un recurso o materia prima del mismo u otro proceso.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Distribuidores.</w:t>
      </w:r>
      <w:r w:rsidRPr="001D5E11">
        <w:rPr>
          <w:rFonts w:ascii="Arial" w:hAnsi="Arial" w:cs="Arial"/>
          <w:sz w:val="24"/>
          <w:szCs w:val="24"/>
          <w:lang w:val="es-CO"/>
        </w:rPr>
        <w:t xml:space="preserve"> Entiéndase como distribuidor, todo comercio, grandes superficies comerciales, almacenes de cadena, </w:t>
      </w:r>
      <w:proofErr w:type="spellStart"/>
      <w:r w:rsidRPr="001D5E11">
        <w:rPr>
          <w:rFonts w:ascii="Arial" w:hAnsi="Arial" w:cs="Arial"/>
          <w:sz w:val="24"/>
          <w:szCs w:val="24"/>
          <w:lang w:val="es-CO"/>
        </w:rPr>
        <w:t>superettes</w:t>
      </w:r>
      <w:proofErr w:type="spellEnd"/>
      <w:r w:rsidRPr="001D5E11">
        <w:rPr>
          <w:rFonts w:ascii="Arial" w:hAnsi="Arial" w:cs="Arial"/>
          <w:sz w:val="24"/>
          <w:szCs w:val="24"/>
          <w:lang w:val="es-CO"/>
        </w:rPr>
        <w:t xml:space="preserve"> de cadena, droguerías, tiendas minoristas, restaurantes, cafeterías, servicio de catering, servicios de alimentación del sector hotelero y turístico, servicios de alimentación a domicilio y vendedores ambulantes, y todos los demás comerciantes que hacen entrega de plástico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Economía circular.</w:t>
      </w:r>
      <w:r w:rsidRPr="001D5E11">
        <w:rPr>
          <w:rFonts w:ascii="Arial" w:hAnsi="Arial" w:cs="Arial"/>
          <w:sz w:val="24"/>
          <w:szCs w:val="24"/>
          <w:lang w:val="es-CO"/>
        </w:rPr>
        <w:t xml:space="preserve"> Es aquel modelo económico que busca que el valor de los productos, los materiales y los recursos se mantengan en la economía durante el mayor tiempo posible, y que se reduzca al mínimo la generación de residuos.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Ecosistemas sensibles.</w:t>
      </w:r>
      <w:r w:rsidRPr="001D5E11">
        <w:rPr>
          <w:rFonts w:ascii="Arial" w:hAnsi="Arial" w:cs="Arial"/>
          <w:sz w:val="24"/>
          <w:szCs w:val="24"/>
          <w:lang w:val="es-CO"/>
        </w:rPr>
        <w:t xml:space="preserve"> Son ecosistemas altamente biodiversos y susceptibles al deterioro por la introducción de factores externos como el cambio climático o la acción del hombre. Entre los ecosistemas sensibles marítimos y costeros se encuentran los arrecifes de coral, los manglares, las lagunas costeras y los pastos marinos, entre otros.</w:t>
      </w:r>
    </w:p>
    <w:p w:rsidR="00DF6CD5" w:rsidRPr="001D5E11" w:rsidRDefault="00DF6CD5" w:rsidP="00920F3B">
      <w:pPr>
        <w:spacing w:after="0" w:line="240" w:lineRule="auto"/>
        <w:jc w:val="both"/>
        <w:rPr>
          <w:rFonts w:ascii="Arial" w:hAnsi="Arial" w:cs="Arial"/>
          <w:b/>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Embalaje o empaque.</w:t>
      </w:r>
      <w:r w:rsidRPr="001D5E11">
        <w:rPr>
          <w:rFonts w:ascii="Arial" w:hAnsi="Arial" w:cs="Arial"/>
          <w:sz w:val="24"/>
          <w:szCs w:val="24"/>
          <w:lang w:val="es-CO"/>
        </w:rPr>
        <w:t xml:space="preserve"> Recipiente o envoltura que contiene productos de manera temporal, principalmente para agrupar unidades de un producto pensando en su manipulación, transporte y almacenaje.</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Envase.</w:t>
      </w:r>
      <w:r w:rsidRPr="001D5E11">
        <w:rPr>
          <w:rFonts w:ascii="Arial" w:hAnsi="Arial" w:cs="Arial"/>
          <w:sz w:val="24"/>
          <w:szCs w:val="24"/>
          <w:lang w:val="es-CO"/>
        </w:rPr>
        <w:t xml:space="preserve"> Envoltura que protege, sostiene y conserva la mercancía, está en contacto directo con el producto, y puede ser rígido o flexible.</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roofErr w:type="spellStart"/>
      <w:r w:rsidRPr="001D5E11">
        <w:rPr>
          <w:rFonts w:ascii="Arial" w:hAnsi="Arial" w:cs="Arial"/>
          <w:b/>
          <w:sz w:val="24"/>
          <w:szCs w:val="24"/>
          <w:lang w:val="es-CO"/>
        </w:rPr>
        <w:t>Microplásticos</w:t>
      </w:r>
      <w:proofErr w:type="spellEnd"/>
      <w:r w:rsidRPr="001D5E11">
        <w:rPr>
          <w:rFonts w:ascii="Arial" w:hAnsi="Arial" w:cs="Arial"/>
          <w:b/>
          <w:sz w:val="24"/>
          <w:szCs w:val="24"/>
          <w:lang w:val="es-CO"/>
        </w:rPr>
        <w:t>.</w:t>
      </w:r>
      <w:r w:rsidRPr="001D5E11">
        <w:rPr>
          <w:rFonts w:ascii="Arial" w:hAnsi="Arial" w:cs="Arial"/>
          <w:sz w:val="24"/>
          <w:szCs w:val="24"/>
          <w:lang w:val="es-CO"/>
        </w:rPr>
        <w:t xml:space="preserve"> Partículas pequeñas o fragmentos de plástico que miden menos de 5 mm de diámetro, que derivan de la fragmentación de bienes de plástico de mayor tamaño, que pueden persistir en el ambiente en altas concentraciones, particularmente en ecosistemas acuáticos y marinos, y ser ingeridos y acumulados en los tejidos de los seres vivos.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roofErr w:type="spellStart"/>
      <w:r w:rsidRPr="001D5E11">
        <w:rPr>
          <w:rFonts w:ascii="Arial" w:hAnsi="Arial" w:cs="Arial"/>
          <w:b/>
          <w:sz w:val="24"/>
          <w:szCs w:val="24"/>
          <w:lang w:val="es-CO"/>
        </w:rPr>
        <w:t>Microplástico</w:t>
      </w:r>
      <w:proofErr w:type="spellEnd"/>
      <w:r w:rsidRPr="001D5E11">
        <w:rPr>
          <w:rFonts w:ascii="Arial" w:hAnsi="Arial" w:cs="Arial"/>
          <w:b/>
          <w:sz w:val="24"/>
          <w:szCs w:val="24"/>
          <w:lang w:val="es-CO"/>
        </w:rPr>
        <w:t xml:space="preserve"> adherido.</w:t>
      </w:r>
      <w:r w:rsidRPr="001D5E11">
        <w:rPr>
          <w:rFonts w:ascii="Arial" w:hAnsi="Arial" w:cs="Arial"/>
          <w:sz w:val="24"/>
          <w:szCs w:val="24"/>
          <w:lang w:val="es-CO"/>
        </w:rPr>
        <w:t xml:space="preserve"> Partículas pequeñas o fragmentos de plástico que miden menos de 5 mm de diámetro, que se encuentran adheridos a productos que pueden o no ser de material plástico y que pueden persistir en el ambiente en altas </w:t>
      </w:r>
      <w:r w:rsidRPr="001D5E11">
        <w:rPr>
          <w:rFonts w:ascii="Arial" w:hAnsi="Arial" w:cs="Arial"/>
          <w:sz w:val="24"/>
          <w:szCs w:val="24"/>
          <w:lang w:val="es-CO"/>
        </w:rPr>
        <w:lastRenderedPageBreak/>
        <w:t>concentraciones, particularmente en ecosistemas acuáticos y marinos, y ser ingeridos y acumulados en los tejidos de los seres vivos.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Plan de Gestión Ambiental de Residuos de Envases y Empaques.</w:t>
      </w:r>
      <w:r w:rsidRPr="001D5E11">
        <w:rPr>
          <w:rFonts w:ascii="Arial" w:hAnsi="Arial" w:cs="Arial"/>
          <w:sz w:val="24"/>
          <w:szCs w:val="24"/>
          <w:lang w:val="es-CO"/>
        </w:rPr>
        <w:t xml:space="preserve"> Política regulada en la Resolución 1407 de 2018, “por la cual se reglamenta la gestión ambiental de los residuos de envases y empaques de papel, cartón, plástico, vidrio, metal y se toman otras determinaciones”, o aquella que la modifique, sustituya o reemplace.</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Plástico.</w:t>
      </w:r>
      <w:r w:rsidRPr="001D5E11">
        <w:rPr>
          <w:rFonts w:ascii="Arial" w:hAnsi="Arial" w:cs="Arial"/>
          <w:sz w:val="24"/>
          <w:szCs w:val="24"/>
          <w:lang w:val="es-CO"/>
        </w:rPr>
        <w:t xml:space="preserve"> Polímero sintético hecho por el hombre dotado de plasticidad en, al menos, alguna fase de su proceso de fabricación y que incluye aditivos químicos en su composición, los cuales son agregados para brindar características particulares al material.</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Plástico </w:t>
      </w:r>
      <w:proofErr w:type="spellStart"/>
      <w:r w:rsidRPr="001D5E11">
        <w:rPr>
          <w:rFonts w:ascii="Arial" w:hAnsi="Arial" w:cs="Arial"/>
          <w:b/>
          <w:sz w:val="24"/>
          <w:szCs w:val="24"/>
          <w:lang w:val="es-CO"/>
        </w:rPr>
        <w:t>biobasado</w:t>
      </w:r>
      <w:proofErr w:type="spellEnd"/>
      <w:r w:rsidRPr="001D5E11">
        <w:rPr>
          <w:rFonts w:ascii="Arial" w:hAnsi="Arial" w:cs="Arial"/>
          <w:b/>
          <w:sz w:val="24"/>
          <w:szCs w:val="24"/>
          <w:lang w:val="es-CO"/>
        </w:rPr>
        <w:t>.</w:t>
      </w:r>
      <w:r w:rsidRPr="001D5E11">
        <w:rPr>
          <w:rFonts w:ascii="Arial" w:hAnsi="Arial" w:cs="Arial"/>
          <w:sz w:val="24"/>
          <w:szCs w:val="24"/>
          <w:lang w:val="es-CO"/>
        </w:rPr>
        <w:t xml:space="preserve"> Es un polímero sintético hecho a partir de un porcentaje de materia orgánica.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Plásticos de un solo uso.</w:t>
      </w:r>
      <w:r w:rsidRPr="001D5E11">
        <w:rPr>
          <w:rFonts w:ascii="Arial" w:hAnsi="Arial" w:cs="Arial"/>
          <w:sz w:val="24"/>
          <w:szCs w:val="24"/>
          <w:lang w:val="es-CO"/>
        </w:rPr>
        <w:t xml:space="preserve"> Plástico que no ha sido concebido, diseñado o introducido en el mercado para realizar múltiples circuitos, rotaciones o usos a lo largo de su ciclo de vida. Es diseñado para ser usado una sola vez y con corto tiempo de vida útil, no es biodegradable y es de difícil valorización. También se le conoce como descartable o desechable. Estos productos han sido fabricados a partir de polímeros de forma aislada o combinada, entre otros, los siguientes: Polietileno de Baja Densidad (LDPE), Poliestireno (PS), Polipropileno (PP), Poliestireno Expandido (EPS), Ácido </w:t>
      </w:r>
      <w:proofErr w:type="spellStart"/>
      <w:r w:rsidRPr="001D5E11">
        <w:rPr>
          <w:rFonts w:ascii="Arial" w:hAnsi="Arial" w:cs="Arial"/>
          <w:sz w:val="24"/>
          <w:szCs w:val="24"/>
          <w:lang w:val="es-CO"/>
        </w:rPr>
        <w:t>poliláctico</w:t>
      </w:r>
      <w:proofErr w:type="spellEnd"/>
      <w:r w:rsidRPr="001D5E11">
        <w:rPr>
          <w:rFonts w:ascii="Arial" w:hAnsi="Arial" w:cs="Arial"/>
          <w:sz w:val="24"/>
          <w:szCs w:val="24"/>
          <w:lang w:val="es-CO"/>
        </w:rPr>
        <w:t xml:space="preserve"> o Poliácido láctico (PLA), Acetato de Celulosa y, los denominados </w:t>
      </w:r>
      <w:proofErr w:type="spellStart"/>
      <w:r w:rsidRPr="001D5E11">
        <w:rPr>
          <w:rFonts w:ascii="Arial" w:hAnsi="Arial" w:cs="Arial"/>
          <w:sz w:val="24"/>
          <w:szCs w:val="24"/>
          <w:lang w:val="es-CO"/>
        </w:rPr>
        <w:t>Oxo</w:t>
      </w:r>
      <w:proofErr w:type="spellEnd"/>
      <w:r w:rsidRPr="001D5E11">
        <w:rPr>
          <w:rFonts w:ascii="Arial" w:hAnsi="Arial" w:cs="Arial"/>
          <w:sz w:val="24"/>
          <w:szCs w:val="24"/>
          <w:lang w:val="es-CO"/>
        </w:rPr>
        <w:t xml:space="preserve">-biodegradables u </w:t>
      </w:r>
      <w:proofErr w:type="spellStart"/>
      <w:r w:rsidRPr="001D5E11">
        <w:rPr>
          <w:rFonts w:ascii="Arial" w:hAnsi="Arial" w:cs="Arial"/>
          <w:sz w:val="24"/>
          <w:szCs w:val="24"/>
          <w:lang w:val="es-CO"/>
        </w:rPr>
        <w:t>Oxo</w:t>
      </w:r>
      <w:proofErr w:type="spellEnd"/>
      <w:r w:rsidRPr="001D5E11">
        <w:rPr>
          <w:rFonts w:ascii="Arial" w:hAnsi="Arial" w:cs="Arial"/>
          <w:sz w:val="24"/>
          <w:szCs w:val="24"/>
          <w:lang w:val="es-CO"/>
        </w:rPr>
        <w:t>-degradables.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Plástico </w:t>
      </w:r>
      <w:proofErr w:type="spellStart"/>
      <w:r w:rsidRPr="001D5E11">
        <w:rPr>
          <w:rFonts w:ascii="Arial" w:hAnsi="Arial" w:cs="Arial"/>
          <w:b/>
          <w:sz w:val="24"/>
          <w:szCs w:val="24"/>
          <w:lang w:val="es-CO"/>
        </w:rPr>
        <w:t>oxodegradable</w:t>
      </w:r>
      <w:proofErr w:type="spellEnd"/>
      <w:r w:rsidRPr="001D5E11">
        <w:rPr>
          <w:rFonts w:ascii="Arial" w:hAnsi="Arial" w:cs="Arial"/>
          <w:b/>
          <w:sz w:val="24"/>
          <w:szCs w:val="24"/>
          <w:lang w:val="es-CO"/>
        </w:rPr>
        <w:t>.</w:t>
      </w:r>
      <w:r w:rsidRPr="001D5E11">
        <w:rPr>
          <w:rFonts w:ascii="Arial" w:hAnsi="Arial" w:cs="Arial"/>
          <w:sz w:val="24"/>
          <w:szCs w:val="24"/>
          <w:lang w:val="es-CO"/>
        </w:rPr>
        <w:t xml:space="preserve"> Materiales plásticos que incluyen aditivos los cuales, mediante oxidación, provocan la fragmentación del material plástico en </w:t>
      </w:r>
      <w:proofErr w:type="spellStart"/>
      <w:r w:rsidRPr="001D5E11">
        <w:rPr>
          <w:rFonts w:ascii="Arial" w:hAnsi="Arial" w:cs="Arial"/>
          <w:sz w:val="24"/>
          <w:szCs w:val="24"/>
          <w:lang w:val="es-CO"/>
        </w:rPr>
        <w:t>microfragmentos</w:t>
      </w:r>
      <w:proofErr w:type="spellEnd"/>
      <w:r w:rsidRPr="001D5E11">
        <w:rPr>
          <w:rFonts w:ascii="Arial" w:hAnsi="Arial" w:cs="Arial"/>
          <w:sz w:val="24"/>
          <w:szCs w:val="24"/>
          <w:lang w:val="es-CO"/>
        </w:rPr>
        <w:t xml:space="preserve"> o su descomposición química.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Productos Plásticos reutilizables.</w:t>
      </w:r>
      <w:r w:rsidRPr="001D5E11">
        <w:rPr>
          <w:rFonts w:ascii="Arial" w:hAnsi="Arial" w:cs="Arial"/>
          <w:sz w:val="24"/>
          <w:szCs w:val="24"/>
          <w:lang w:val="es-CO"/>
        </w:rPr>
        <w:t xml:space="preserve"> Bienes de plástico diseñados para ser utilizados un número mínimo de circuitos o rotaciones a lo largo de su ciclo de vida y son reutilizados para el mismo fin por el que fueron diseñados, con o sin ayuda de productos auxiliares presentes en el mercado que permitan su reutilización; se consideran residuos cuando ya no se reutilicen.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3°.  </w:t>
      </w:r>
      <w:r w:rsidRPr="001D5E11">
        <w:rPr>
          <w:rFonts w:ascii="Arial" w:hAnsi="Arial" w:cs="Arial"/>
          <w:b/>
          <w:i/>
          <w:sz w:val="24"/>
          <w:szCs w:val="24"/>
          <w:lang w:val="es-CO"/>
        </w:rPr>
        <w:t>Principios</w:t>
      </w:r>
      <w:r w:rsidRPr="001D5E11">
        <w:rPr>
          <w:rFonts w:ascii="Arial" w:hAnsi="Arial" w:cs="Arial"/>
          <w:b/>
          <w:sz w:val="24"/>
          <w:szCs w:val="24"/>
          <w:lang w:val="es-CO"/>
        </w:rPr>
        <w:t>.</w:t>
      </w:r>
      <w:r w:rsidRPr="001D5E11">
        <w:rPr>
          <w:rFonts w:ascii="Arial" w:hAnsi="Arial" w:cs="Arial"/>
          <w:sz w:val="24"/>
          <w:szCs w:val="24"/>
          <w:lang w:val="es-CO"/>
        </w:rPr>
        <w:t xml:space="preserve"> Para los fines de la presente ley deberán aplicarse los siguientes principios, consagrados en la normatividad vigente: (1) Principio de Precaución: (2) Principio de Prevención; (3) Principio de Progresividad; (4) Principio de Responsabilidad Compartida; (5) Principio de Responsabilidad Extendida del Productor.; y (6) Principio In Dubio </w:t>
      </w:r>
      <w:proofErr w:type="gramStart"/>
      <w:r w:rsidRPr="001D5E11">
        <w:rPr>
          <w:rFonts w:ascii="Arial" w:hAnsi="Arial" w:cs="Arial"/>
          <w:sz w:val="24"/>
          <w:szCs w:val="24"/>
          <w:lang w:val="es-CO"/>
        </w:rPr>
        <w:t>Pro Natura</w:t>
      </w:r>
      <w:proofErr w:type="gramEnd"/>
      <w:r w:rsidRPr="001D5E11">
        <w:rPr>
          <w:rFonts w:ascii="Arial" w:hAnsi="Arial" w:cs="Arial"/>
          <w:sz w:val="24"/>
          <w:szCs w:val="24"/>
          <w:lang w:val="es-CO"/>
        </w:rPr>
        <w:t>.</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lastRenderedPageBreak/>
        <w:t>CAPÍTULO II</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PROHIBICIÓN, REDUCCIÓN Y SUSTITUCIÓN DE LOS PLÁSTICOS DE UN SOLO USO</w:t>
      </w:r>
    </w:p>
    <w:p w:rsidR="00DF6CD5" w:rsidRPr="001D5E11" w:rsidRDefault="00DF6CD5" w:rsidP="00920F3B">
      <w:pPr>
        <w:spacing w:after="0" w:line="240" w:lineRule="auto"/>
        <w:jc w:val="center"/>
        <w:rPr>
          <w:rFonts w:ascii="Arial" w:hAnsi="Arial" w:cs="Arial"/>
          <w:b/>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p>
    <w:p w:rsidR="006D781A"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4°.  </w:t>
      </w:r>
      <w:r w:rsidRPr="001D5E11">
        <w:rPr>
          <w:rFonts w:ascii="Arial" w:hAnsi="Arial" w:cs="Arial"/>
          <w:b/>
          <w:i/>
          <w:sz w:val="24"/>
          <w:szCs w:val="24"/>
          <w:lang w:val="es-CO"/>
        </w:rPr>
        <w:t>Prohibición y sustitución gradual de los plásticos de un solo uso.</w:t>
      </w:r>
      <w:r w:rsidR="006D781A" w:rsidRPr="001D5E11">
        <w:rPr>
          <w:rFonts w:ascii="Arial" w:hAnsi="Arial" w:cs="Arial"/>
          <w:sz w:val="24"/>
          <w:szCs w:val="24"/>
          <w:lang w:val="es-CO"/>
        </w:rPr>
        <w:t xml:space="preserve"> Se prohíbe la fabricación, importación, exportación, comercialización o distribución en el territorio nacional de elementos que estén fabricados total o parcialmente con plásticos de un solo uso, incluidos los producidos con plástico </w:t>
      </w:r>
      <w:proofErr w:type="spellStart"/>
      <w:r w:rsidR="006D781A" w:rsidRPr="001D5E11">
        <w:rPr>
          <w:rFonts w:ascii="Arial" w:hAnsi="Arial" w:cs="Arial"/>
          <w:sz w:val="24"/>
          <w:szCs w:val="24"/>
          <w:lang w:val="es-CO"/>
        </w:rPr>
        <w:t>oxodegradable</w:t>
      </w:r>
      <w:proofErr w:type="spellEnd"/>
      <w:r w:rsidR="00E22153" w:rsidRPr="001D5E11">
        <w:rPr>
          <w:rFonts w:ascii="Arial" w:hAnsi="Arial" w:cs="Arial"/>
          <w:sz w:val="24"/>
          <w:szCs w:val="24"/>
          <w:lang w:val="es-CO"/>
        </w:rPr>
        <w:t xml:space="preserve"> </w:t>
      </w:r>
      <w:r w:rsidR="006D781A" w:rsidRPr="001D5E11">
        <w:rPr>
          <w:rFonts w:ascii="Arial" w:hAnsi="Arial" w:cs="Arial"/>
          <w:sz w:val="24"/>
          <w:szCs w:val="24"/>
          <w:lang w:val="es-CO"/>
        </w:rPr>
        <w:t>y poliestireno expandido incluidos en el listado del artículo 5º, en los plazos del artículo 6º.</w:t>
      </w:r>
    </w:p>
    <w:p w:rsidR="006D781A" w:rsidRPr="001D5E11" w:rsidRDefault="006D781A" w:rsidP="00920F3B">
      <w:pPr>
        <w:spacing w:after="0" w:line="240" w:lineRule="auto"/>
        <w:jc w:val="both"/>
        <w:rPr>
          <w:rFonts w:ascii="Arial" w:hAnsi="Arial" w:cs="Arial"/>
          <w:sz w:val="24"/>
          <w:szCs w:val="24"/>
          <w:lang w:val="es-CO"/>
        </w:rPr>
      </w:pPr>
    </w:p>
    <w:p w:rsidR="006D781A" w:rsidRPr="001D5E11" w:rsidRDefault="006D781A"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Los productores y distribuidores de plásticos de un solo uso y/o poliestireno expandido, contarán hasta la entrada en vigencia de la prohibición, para realizar la sustitución gradual y progresiva de estos elementos y/o productos, por alternativas sostenibles, como los fabricados con materiales reutilizables y/o </w:t>
      </w:r>
      <w:proofErr w:type="spellStart"/>
      <w:r w:rsidRPr="001D5E11">
        <w:rPr>
          <w:rFonts w:ascii="Arial" w:hAnsi="Arial" w:cs="Arial"/>
          <w:sz w:val="24"/>
          <w:szCs w:val="24"/>
          <w:lang w:val="es-CO"/>
        </w:rPr>
        <w:t>compostables</w:t>
      </w:r>
      <w:proofErr w:type="spellEnd"/>
      <w:r w:rsidRPr="001D5E11">
        <w:rPr>
          <w:rFonts w:ascii="Arial" w:hAnsi="Arial" w:cs="Arial"/>
          <w:sz w:val="24"/>
          <w:szCs w:val="24"/>
          <w:lang w:val="es-CO"/>
        </w:rPr>
        <w:t xml:space="preserve"> en condiciones ambientales naturales, previa validación técnica y científica por parte de la autoridad competente, la cual se encargará de demostrar la biodegradabilidad y/o </w:t>
      </w:r>
      <w:proofErr w:type="spellStart"/>
      <w:r w:rsidRPr="001D5E11">
        <w:rPr>
          <w:rFonts w:ascii="Arial" w:hAnsi="Arial" w:cs="Arial"/>
          <w:sz w:val="24"/>
          <w:szCs w:val="24"/>
          <w:lang w:val="es-CO"/>
        </w:rPr>
        <w:t>compostabilidad</w:t>
      </w:r>
      <w:proofErr w:type="spellEnd"/>
      <w:r w:rsidRPr="001D5E11">
        <w:rPr>
          <w:rFonts w:ascii="Arial" w:hAnsi="Arial" w:cs="Arial"/>
          <w:sz w:val="24"/>
          <w:szCs w:val="24"/>
          <w:lang w:val="es-CO"/>
        </w:rPr>
        <w:t xml:space="preserve"> en condiciones naturales y la no ecotoxicidad del producto y su reciclabilidad e incorporación dentro de</w:t>
      </w:r>
      <w:r w:rsidR="002B764D" w:rsidRPr="001D5E11">
        <w:rPr>
          <w:rFonts w:ascii="Arial" w:hAnsi="Arial" w:cs="Arial"/>
          <w:sz w:val="24"/>
          <w:szCs w:val="24"/>
          <w:lang w:val="es-CO"/>
        </w:rPr>
        <w:t xml:space="preserve"> </w:t>
      </w:r>
      <w:r w:rsidRPr="001D5E11">
        <w:rPr>
          <w:rFonts w:ascii="Arial" w:hAnsi="Arial" w:cs="Arial"/>
          <w:sz w:val="24"/>
          <w:szCs w:val="24"/>
          <w:lang w:val="es-CO"/>
        </w:rPr>
        <w:t>l</w:t>
      </w:r>
      <w:r w:rsidR="002B764D" w:rsidRPr="001D5E11">
        <w:rPr>
          <w:rFonts w:ascii="Arial" w:hAnsi="Arial" w:cs="Arial"/>
          <w:sz w:val="24"/>
          <w:szCs w:val="24"/>
          <w:lang w:val="es-CO"/>
        </w:rPr>
        <w:t>a</w:t>
      </w:r>
      <w:r w:rsidRPr="001D5E11">
        <w:rPr>
          <w:rFonts w:ascii="Arial" w:hAnsi="Arial" w:cs="Arial"/>
          <w:sz w:val="24"/>
          <w:szCs w:val="24"/>
          <w:lang w:val="es-CO"/>
        </w:rPr>
        <w:t xml:space="preserve"> estrategia de economía circular.</w:t>
      </w:r>
    </w:p>
    <w:p w:rsidR="006D781A" w:rsidRPr="001D5E11" w:rsidRDefault="006D781A" w:rsidP="00920F3B">
      <w:pPr>
        <w:spacing w:after="0" w:line="240" w:lineRule="auto"/>
        <w:jc w:val="both"/>
        <w:rPr>
          <w:rFonts w:ascii="Arial" w:hAnsi="Arial" w:cs="Arial"/>
          <w:sz w:val="24"/>
          <w:szCs w:val="24"/>
          <w:lang w:val="es-CO"/>
        </w:rPr>
      </w:pPr>
    </w:p>
    <w:p w:rsidR="006D781A" w:rsidRPr="001D5E11" w:rsidRDefault="006D781A"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El proceso de sustitución deberá realizarse en el marco de la Política Nacional para la reducción y sustitución en el consumo y producción de Plástico de Un Solo Uso en los términos del artículo 7º de la presente ley. En ningún caso el estado de implementación de la política podrá condicionar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prohibición, en los términos establecidos en la presente ley.</w:t>
      </w:r>
    </w:p>
    <w:p w:rsidR="006D781A" w:rsidRPr="001D5E11" w:rsidRDefault="006D781A" w:rsidP="00920F3B">
      <w:pPr>
        <w:spacing w:after="0" w:line="240" w:lineRule="auto"/>
        <w:jc w:val="both"/>
        <w:rPr>
          <w:rFonts w:ascii="Arial" w:hAnsi="Arial" w:cs="Arial"/>
          <w:sz w:val="24"/>
          <w:szCs w:val="24"/>
          <w:lang w:val="es-CO"/>
        </w:rPr>
      </w:pPr>
    </w:p>
    <w:p w:rsidR="006D781A" w:rsidRPr="001D5E11" w:rsidRDefault="006D781A" w:rsidP="00920F3B">
      <w:pPr>
        <w:spacing w:after="0" w:line="240" w:lineRule="auto"/>
        <w:jc w:val="both"/>
        <w:rPr>
          <w:rFonts w:ascii="Arial" w:hAnsi="Arial" w:cs="Arial"/>
          <w:sz w:val="24"/>
          <w:szCs w:val="24"/>
          <w:lang w:val="es-CO"/>
        </w:rPr>
      </w:pPr>
      <w:r w:rsidRPr="001D5E11">
        <w:rPr>
          <w:rFonts w:ascii="Arial" w:hAnsi="Arial" w:cs="Arial"/>
          <w:b/>
          <w:bCs/>
          <w:sz w:val="24"/>
          <w:szCs w:val="24"/>
          <w:lang w:val="es-CO"/>
        </w:rPr>
        <w:t>Parágrafo 1º.</w:t>
      </w:r>
      <w:r w:rsidRPr="001D5E11">
        <w:rPr>
          <w:rFonts w:ascii="Arial" w:hAnsi="Arial" w:cs="Arial"/>
          <w:sz w:val="24"/>
          <w:szCs w:val="24"/>
          <w:lang w:val="es-CO"/>
        </w:rPr>
        <w:t xml:space="preserve"> El Ministerio de Ambiente y Desarrollo Sostenible reglamentará en un plazo de doce (12) meses, contado a partir 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 las características, requisitos y certificación de los productos fabricados con material no plástico señalados en este artículo, que sustituirán a los plásticos de un solo uso referidos en el artículo 5°, incluyendo aquellos productos que sean comercializados mediante plataformas online. Para lo cual, el Ministerio deberá garantizar la participación ciudadana efectiva previa a la expedición de esta reglamentación.</w:t>
      </w:r>
    </w:p>
    <w:p w:rsidR="006D781A" w:rsidRPr="001D5E11" w:rsidRDefault="006D781A" w:rsidP="00920F3B">
      <w:pPr>
        <w:spacing w:after="0" w:line="240" w:lineRule="auto"/>
        <w:jc w:val="both"/>
        <w:rPr>
          <w:rFonts w:ascii="Arial" w:hAnsi="Arial" w:cs="Arial"/>
          <w:sz w:val="24"/>
          <w:szCs w:val="24"/>
          <w:lang w:val="es-CO"/>
        </w:rPr>
      </w:pPr>
    </w:p>
    <w:p w:rsidR="006D781A" w:rsidRPr="001D5E11" w:rsidRDefault="006D781A" w:rsidP="00920F3B">
      <w:pPr>
        <w:spacing w:after="0" w:line="240" w:lineRule="auto"/>
        <w:jc w:val="both"/>
        <w:rPr>
          <w:rFonts w:ascii="Arial" w:hAnsi="Arial" w:cs="Arial"/>
          <w:sz w:val="24"/>
          <w:szCs w:val="24"/>
          <w:lang w:val="es-CO"/>
        </w:rPr>
      </w:pPr>
      <w:r w:rsidRPr="001D5E11">
        <w:rPr>
          <w:rFonts w:ascii="Arial" w:hAnsi="Arial" w:cs="Arial"/>
          <w:b/>
          <w:bCs/>
          <w:sz w:val="24"/>
          <w:szCs w:val="24"/>
          <w:lang w:val="es-CO"/>
        </w:rPr>
        <w:t>Parágrafo 2°.</w:t>
      </w:r>
      <w:r w:rsidRPr="001D5E11">
        <w:rPr>
          <w:rFonts w:ascii="Arial" w:hAnsi="Arial" w:cs="Arial"/>
          <w:sz w:val="24"/>
          <w:szCs w:val="24"/>
          <w:lang w:val="es-CO"/>
        </w:rPr>
        <w:t xml:space="preserve"> Los operadores de medio de transporte aéreo no podrán descargar residuos de plástico de un solo uso en la Amazonía y Orinoquía.</w:t>
      </w:r>
    </w:p>
    <w:p w:rsidR="006D781A" w:rsidRPr="001D5E11" w:rsidRDefault="006D781A" w:rsidP="00920F3B">
      <w:pPr>
        <w:spacing w:after="0" w:line="240" w:lineRule="auto"/>
        <w:jc w:val="both"/>
        <w:rPr>
          <w:rFonts w:ascii="Arial" w:hAnsi="Arial" w:cs="Arial"/>
          <w:sz w:val="24"/>
          <w:szCs w:val="24"/>
          <w:lang w:val="es-CO"/>
        </w:rPr>
      </w:pPr>
    </w:p>
    <w:p w:rsidR="00DF6CD5" w:rsidRPr="001D5E11" w:rsidRDefault="006D781A" w:rsidP="00920F3B">
      <w:pPr>
        <w:spacing w:after="0" w:line="240" w:lineRule="auto"/>
        <w:jc w:val="both"/>
        <w:rPr>
          <w:rFonts w:ascii="Arial" w:hAnsi="Arial" w:cs="Arial"/>
          <w:sz w:val="24"/>
          <w:szCs w:val="24"/>
          <w:lang w:val="es-CO"/>
        </w:rPr>
      </w:pPr>
      <w:r w:rsidRPr="001D5E11">
        <w:rPr>
          <w:rFonts w:ascii="Arial" w:hAnsi="Arial" w:cs="Arial"/>
          <w:b/>
          <w:bCs/>
          <w:sz w:val="24"/>
          <w:szCs w:val="24"/>
          <w:lang w:val="es-CO"/>
        </w:rPr>
        <w:t>Parágrafo transitorio.</w:t>
      </w:r>
      <w:r w:rsidRPr="001D5E11">
        <w:rPr>
          <w:rFonts w:ascii="Arial" w:hAnsi="Arial" w:cs="Arial"/>
          <w:sz w:val="24"/>
          <w:szCs w:val="24"/>
          <w:lang w:val="es-CO"/>
        </w:rPr>
        <w:t xml:space="preserve"> Durante el proceso de expedición de esta política y a lo largo de su proceso de implementación efectiva, las empresas que pongan en el mercado los elementos plásticos de un solo uso establecidos en la presente Ley, deberán demostrar mediante certificación expedida por la autoridad competente, el porcentaje de aprovechamiento de residuos plásticos de un solo uso, garantizando </w:t>
      </w:r>
      <w:r w:rsidRPr="001D5E11">
        <w:rPr>
          <w:rFonts w:ascii="Arial" w:hAnsi="Arial" w:cs="Arial"/>
          <w:sz w:val="24"/>
          <w:szCs w:val="24"/>
          <w:lang w:val="es-CO"/>
        </w:rPr>
        <w:lastRenderedPageBreak/>
        <w:t>el cierre de ciclo de vida del producto, de acuerdo a las metas definidas en la presente ley que actualizará progresivamente el Ministerio de Ambiente y Desarrollo Sostenible o quien haga sus veces.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5º. </w:t>
      </w:r>
      <w:r w:rsidRPr="001D5E11">
        <w:rPr>
          <w:rFonts w:ascii="Arial" w:hAnsi="Arial" w:cs="Arial"/>
          <w:b/>
          <w:i/>
          <w:sz w:val="24"/>
          <w:szCs w:val="24"/>
          <w:lang w:val="es-CO"/>
        </w:rPr>
        <w:t>Ámbito de Aplicación</w:t>
      </w:r>
      <w:r w:rsidRPr="001D5E11">
        <w:rPr>
          <w:rFonts w:ascii="Arial" w:hAnsi="Arial" w:cs="Arial"/>
          <w:i/>
          <w:sz w:val="24"/>
          <w:szCs w:val="24"/>
          <w:lang w:val="es-CO"/>
        </w:rPr>
        <w:t>.</w:t>
      </w:r>
      <w:r w:rsidRPr="001D5E11">
        <w:rPr>
          <w:rFonts w:ascii="Arial" w:hAnsi="Arial" w:cs="Arial"/>
          <w:sz w:val="24"/>
          <w:szCs w:val="24"/>
          <w:lang w:val="es-CO"/>
        </w:rPr>
        <w:t xml:space="preserve"> La prohibición del artículo 4ª aplica para los siguientes plásticos de un solo uso: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Bolsas de punto de pago utilizadas para embalar, cargar o transportar paquetes y mercancías; </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Bolsas utilizadas para embalar periódicos, revistas y facturas, así como las utilizadas en las lavanderías para empacar ropa lavada;</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Rollos de bolsas vacías para embalar, cargar o transportar paquetes y mercancías o llevar alimentos;</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Rollos de película extensible para el empaque de alimentos a granel;</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Envases, recipientes y bolsas para contener líquidos;</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Platos, bandejas, cuchillos, tenedores, cucharas, vasos y guantes para comer; </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Mezcladores y pitillos para bebidas; </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Soportes plásticos para las bombas de inflar. </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Rollos de película extensible y de burbuja utilizados como envoltura con que se protegen objetos que se van a transportar dentro del territorio nacional;</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Envases y recipientes para contener o llevar alimentos de consumo inmediato;</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Láminas o manteles para servir, empacar, envolver o separar alimentos de consumo inmediato;</w:t>
      </w:r>
    </w:p>
    <w:p w:rsidR="00DF6CD5" w:rsidRPr="001D5E11" w:rsidRDefault="00DF6CD5"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Soportes plásticos de los copitos de algodón o hisopos flexibles con puntas de algodón;</w:t>
      </w:r>
    </w:p>
    <w:p w:rsidR="009D1C77" w:rsidRPr="001D5E11" w:rsidRDefault="009D1C77" w:rsidP="00920F3B">
      <w:pPr>
        <w:numPr>
          <w:ilvl w:val="0"/>
          <w:numId w:val="13"/>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sz w:val="24"/>
          <w:szCs w:val="24"/>
          <w:lang w:val="es-CO"/>
        </w:rPr>
        <w:t>Plásticos utilizados en el sector de la construcción para protección de vidrios, puertas, baldosas y accesorios de baño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Quedan exceptuados aquellos plásticos de un solo uso destinados y usados para: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1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Propósitos médicos por razones de asepsia e higiene; conservación y protección médica, farmacéutica y/o alimentaria que no cuenten con materiales alternativos para sustituirlos;</w:t>
      </w:r>
    </w:p>
    <w:p w:rsidR="00DF6CD5" w:rsidRPr="001D5E11" w:rsidRDefault="00DF6CD5" w:rsidP="00920F3B">
      <w:pPr>
        <w:numPr>
          <w:ilvl w:val="0"/>
          <w:numId w:val="1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Contener sustancias químicas que presentan riesgo a la salud humana en su manipulación;</w:t>
      </w:r>
    </w:p>
    <w:p w:rsidR="00DF6CD5" w:rsidRPr="001D5E11" w:rsidRDefault="00DF6CD5" w:rsidP="00920F3B">
      <w:pPr>
        <w:numPr>
          <w:ilvl w:val="0"/>
          <w:numId w:val="1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Contener y conservar alimentos de origen animal, así como alimentos o insumos húmedos elaborados o preelaborados, que por razones de asepsia o inocuidad, ya sea que se encuentran en contacto directo con los alimentos, requieren de bolsa o recipiente de plástico de un solo uso.</w:t>
      </w:r>
    </w:p>
    <w:p w:rsidR="00DF6CD5" w:rsidRPr="001D5E11" w:rsidRDefault="00DF6CD5" w:rsidP="00920F3B">
      <w:pPr>
        <w:numPr>
          <w:ilvl w:val="0"/>
          <w:numId w:val="1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lastRenderedPageBreak/>
        <w:t>Fines específicos que por razones de higiene o salud requieren de bolsa o recipiente de plástico de un solo uso, de conformidad con las normas sanitarias;</w:t>
      </w:r>
    </w:p>
    <w:p w:rsidR="00DF6CD5" w:rsidRPr="001D5E11" w:rsidRDefault="00DF6CD5" w:rsidP="00920F3B">
      <w:pPr>
        <w:numPr>
          <w:ilvl w:val="0"/>
          <w:numId w:val="1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Prestar servicios en los establecimientos que brindan asistencia médica donde se requieren pitillos como parte de tratamiento a niñas, niños, personas con incapacidad temporal, personas con discapacidad y adultos mayores.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6°. </w:t>
      </w:r>
      <w:r w:rsidRPr="001D5E11">
        <w:rPr>
          <w:rFonts w:ascii="Arial" w:hAnsi="Arial" w:cs="Arial"/>
          <w:b/>
          <w:i/>
          <w:sz w:val="24"/>
          <w:szCs w:val="24"/>
          <w:lang w:val="es-CO"/>
        </w:rPr>
        <w:t>Plazos de aplicación.</w:t>
      </w:r>
      <w:r w:rsidRPr="001D5E11">
        <w:rPr>
          <w:rFonts w:ascii="Arial" w:hAnsi="Arial" w:cs="Arial"/>
          <w:sz w:val="24"/>
          <w:szCs w:val="24"/>
          <w:lang w:val="es-CO"/>
        </w:rPr>
        <w:t xml:space="preserve"> Para efectos de proteger la economía nacional, se establecen los siguientes plazos para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prohibición de fabricación, importación, exportación, comercialización y distribución de los elementos plásticos de un solo uso establecidos en el artículo 5°:</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15"/>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La prohibición de los establecidos en los numerales 1, 3, 4, 5, 6 y </w:t>
      </w:r>
      <w:r w:rsidR="00527735" w:rsidRPr="001D5E11">
        <w:rPr>
          <w:rFonts w:ascii="Arial" w:hAnsi="Arial" w:cs="Arial"/>
          <w:color w:val="000000"/>
          <w:sz w:val="24"/>
          <w:szCs w:val="24"/>
          <w:lang w:val="es-CO"/>
        </w:rPr>
        <w:t>9</w:t>
      </w:r>
      <w:r w:rsidRPr="001D5E11">
        <w:rPr>
          <w:rFonts w:ascii="Arial" w:hAnsi="Arial" w:cs="Arial"/>
          <w:color w:val="000000"/>
          <w:sz w:val="24"/>
          <w:szCs w:val="24"/>
          <w:lang w:val="es-CO"/>
        </w:rPr>
        <w:t xml:space="preserve"> del artículo 5º de la presente ley, </w:t>
      </w:r>
      <w:proofErr w:type="gramStart"/>
      <w:r w:rsidRPr="001D5E11">
        <w:rPr>
          <w:rFonts w:ascii="Arial" w:hAnsi="Arial" w:cs="Arial"/>
          <w:color w:val="000000"/>
          <w:sz w:val="24"/>
          <w:szCs w:val="24"/>
          <w:lang w:val="es-CO"/>
        </w:rPr>
        <w:t>entrará en vigencia</w:t>
      </w:r>
      <w:proofErr w:type="gramEnd"/>
      <w:r w:rsidRPr="001D5E11">
        <w:rPr>
          <w:rFonts w:ascii="Arial" w:hAnsi="Arial" w:cs="Arial"/>
          <w:color w:val="000000"/>
          <w:sz w:val="24"/>
          <w:szCs w:val="24"/>
          <w:lang w:val="es-CO"/>
        </w:rPr>
        <w:t xml:space="preserve"> a partir del 1 de enero de 202</w:t>
      </w:r>
      <w:r w:rsidR="00C424E6" w:rsidRPr="001D5E11">
        <w:rPr>
          <w:rFonts w:ascii="Arial" w:hAnsi="Arial" w:cs="Arial"/>
          <w:color w:val="000000"/>
          <w:sz w:val="24"/>
          <w:szCs w:val="24"/>
          <w:lang w:val="es-CO"/>
        </w:rPr>
        <w:t>6</w:t>
      </w:r>
      <w:r w:rsidRPr="001D5E11">
        <w:rPr>
          <w:rFonts w:ascii="Arial" w:hAnsi="Arial" w:cs="Arial"/>
          <w:color w:val="000000"/>
          <w:sz w:val="24"/>
          <w:szCs w:val="24"/>
          <w:lang w:val="es-CO"/>
        </w:rPr>
        <w:t>.</w:t>
      </w:r>
    </w:p>
    <w:p w:rsidR="00DF6CD5" w:rsidRPr="001D5E11" w:rsidRDefault="00DF6CD5" w:rsidP="00920F3B">
      <w:pPr>
        <w:numPr>
          <w:ilvl w:val="0"/>
          <w:numId w:val="15"/>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La prohibición de los establecidos en los numerales </w:t>
      </w:r>
      <w:r w:rsidR="00C424E6" w:rsidRPr="001D5E11">
        <w:rPr>
          <w:rFonts w:ascii="Arial" w:hAnsi="Arial" w:cs="Arial"/>
          <w:color w:val="000000"/>
          <w:sz w:val="24"/>
          <w:szCs w:val="24"/>
          <w:lang w:val="es-CO"/>
        </w:rPr>
        <w:t>2</w:t>
      </w:r>
      <w:r w:rsidRPr="001D5E11">
        <w:rPr>
          <w:rFonts w:ascii="Arial" w:hAnsi="Arial" w:cs="Arial"/>
          <w:color w:val="000000"/>
          <w:sz w:val="24"/>
          <w:szCs w:val="24"/>
          <w:lang w:val="es-CO"/>
        </w:rPr>
        <w:t xml:space="preserve">, </w:t>
      </w:r>
      <w:r w:rsidR="00C424E6" w:rsidRPr="001D5E11">
        <w:rPr>
          <w:rFonts w:ascii="Arial" w:hAnsi="Arial" w:cs="Arial"/>
          <w:color w:val="000000"/>
          <w:sz w:val="24"/>
          <w:szCs w:val="24"/>
          <w:lang w:val="es-CO"/>
        </w:rPr>
        <w:t xml:space="preserve">7, 8, </w:t>
      </w:r>
      <w:r w:rsidRPr="001D5E11">
        <w:rPr>
          <w:rFonts w:ascii="Arial" w:hAnsi="Arial" w:cs="Arial"/>
          <w:color w:val="000000"/>
          <w:sz w:val="24"/>
          <w:szCs w:val="24"/>
          <w:lang w:val="es-CO"/>
        </w:rPr>
        <w:t>10, 11</w:t>
      </w:r>
      <w:r w:rsidR="00804CC2" w:rsidRPr="001D5E11">
        <w:rPr>
          <w:rFonts w:ascii="Arial" w:hAnsi="Arial" w:cs="Arial"/>
          <w:color w:val="000000"/>
          <w:sz w:val="24"/>
          <w:szCs w:val="24"/>
          <w:lang w:val="es-CO"/>
        </w:rPr>
        <w:t>,</w:t>
      </w:r>
      <w:r w:rsidRPr="001D5E11">
        <w:rPr>
          <w:rFonts w:ascii="Arial" w:hAnsi="Arial" w:cs="Arial"/>
          <w:color w:val="000000"/>
          <w:sz w:val="24"/>
          <w:szCs w:val="24"/>
          <w:lang w:val="es-CO"/>
        </w:rPr>
        <w:t xml:space="preserve"> 12</w:t>
      </w:r>
      <w:r w:rsidR="00804CC2" w:rsidRPr="001D5E11">
        <w:rPr>
          <w:rFonts w:ascii="Arial" w:hAnsi="Arial" w:cs="Arial"/>
          <w:color w:val="000000"/>
          <w:sz w:val="24"/>
          <w:szCs w:val="24"/>
          <w:lang w:val="es-CO"/>
        </w:rPr>
        <w:t xml:space="preserve"> y 13</w:t>
      </w:r>
      <w:r w:rsidRPr="001D5E11">
        <w:rPr>
          <w:rFonts w:ascii="Arial" w:hAnsi="Arial" w:cs="Arial"/>
          <w:color w:val="000000"/>
          <w:sz w:val="24"/>
          <w:szCs w:val="24"/>
          <w:lang w:val="es-CO"/>
        </w:rPr>
        <w:t xml:space="preserve"> del artículo 5º de la presente ley, </w:t>
      </w:r>
      <w:proofErr w:type="gramStart"/>
      <w:r w:rsidRPr="001D5E11">
        <w:rPr>
          <w:rFonts w:ascii="Arial" w:hAnsi="Arial" w:cs="Arial"/>
          <w:color w:val="000000"/>
          <w:sz w:val="24"/>
          <w:szCs w:val="24"/>
          <w:lang w:val="es-CO"/>
        </w:rPr>
        <w:t>entrará en vigencia</w:t>
      </w:r>
      <w:proofErr w:type="gramEnd"/>
      <w:r w:rsidRPr="001D5E11">
        <w:rPr>
          <w:rFonts w:ascii="Arial" w:hAnsi="Arial" w:cs="Arial"/>
          <w:color w:val="000000"/>
          <w:sz w:val="24"/>
          <w:szCs w:val="24"/>
          <w:lang w:val="es-CO"/>
        </w:rPr>
        <w:t xml:space="preserve"> a partir del 1 de enero del año 2025.</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En los establecimientos de comercio, solo se distribuirán para consumo dentro del establecimiento agua y bebidas, en vasos o recipientes que no sean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7º. </w:t>
      </w:r>
      <w:r w:rsidRPr="001D5E11">
        <w:rPr>
          <w:rFonts w:ascii="Arial" w:hAnsi="Arial" w:cs="Arial"/>
          <w:b/>
          <w:i/>
          <w:sz w:val="24"/>
          <w:szCs w:val="24"/>
          <w:lang w:val="es-CO"/>
        </w:rPr>
        <w:t>Política Nacional de Sustitución del Plástico de Un Solo Uso.</w:t>
      </w:r>
      <w:r w:rsidRPr="001D5E11">
        <w:rPr>
          <w:rFonts w:ascii="Arial" w:hAnsi="Arial" w:cs="Arial"/>
          <w:i/>
          <w:sz w:val="24"/>
          <w:szCs w:val="24"/>
          <w:lang w:val="es-CO"/>
        </w:rPr>
        <w:t xml:space="preserve"> </w:t>
      </w:r>
      <w:r w:rsidRPr="001D5E11">
        <w:rPr>
          <w:rFonts w:ascii="Arial" w:hAnsi="Arial" w:cs="Arial"/>
          <w:sz w:val="24"/>
          <w:szCs w:val="24"/>
          <w:lang w:val="es-CO"/>
        </w:rPr>
        <w:t>El Ministerio del Ambiente y Desarrollo Sostenible o quien haga sus veces, elaborará y pondrá en marcha una Política Nacional cuyo objeto principal será la reducción de la producción y consumo de productos plásticos de un solo uso, para lo cual deberá incluir acciones efectivas para lograr la sustitución progresiva por alternativas sostenibles en los términos de la presente ley, y hacer efectiva la prohibición de la comercialización de estos productos en los plazos señalados en el artículo 5º de la presente ley. Para la formulación de la Política, se debe tener en cuenta la participación efectiva del sector público, el sector privado y a la sociedad civil con el fin de promover la sustitución de plástico de un solo uso por alternativas sostenibles.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Dicha política deberá contar con un Plan de Acción, con metas anuales para la reducción de la producción y el consumo de plásticos de un solo uso, acciones fijas, un plan de monitoreo y un cronograma, así como la inclusión de los compromisos voluntarios de las instituciones, municipios, sociedad civil, empresas, gremios y organizaciones.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Las líneas del Plan de Acción deben establecer medidas que garanticen la reducción del consumo y la sustitución mediante alternativas sostenibles de productos plásticos de un solo uso.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El plan de acción deberá incluir, entre otras, las siguientes estrategias: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Un modelo de economía circular en la gestión integral de residuos sólidos.</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Reducción y sustitución de la producción y el consumo.</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Adaptación laboral y reconversión productiva.</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Investigación y desarrollo de alternativas sostenibles.</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Inversión en actividad productiva para la sustitución.</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Mecanismos de concertación con el sector privado.</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Acuerdos de sustitución de compras de productos plásticos de un solo uso por alternativas sostenibles.</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Generación de incentivos para sustituir plástico de un solo uso por productos reutilizables y biodegradables.</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Promoción de sistemas de envases y empaques reutilizables.</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Etiquetado estandarizado de plásticos de un sólo uso.</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Sensibilización del consumidor e incentivos para la reducción del consumo.</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Educación ambiental.</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Crecimiento Verde.</w:t>
      </w:r>
    </w:p>
    <w:p w:rsidR="00DF6CD5" w:rsidRPr="001D5E11" w:rsidRDefault="00DF6CD5" w:rsidP="00920F3B">
      <w:pPr>
        <w:numPr>
          <w:ilvl w:val="0"/>
          <w:numId w:val="16"/>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Instrumentos de evaluación y revisión.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1º.</w:t>
      </w:r>
      <w:r w:rsidRPr="001D5E11">
        <w:rPr>
          <w:rFonts w:ascii="Arial" w:hAnsi="Arial" w:cs="Arial"/>
          <w:sz w:val="24"/>
          <w:szCs w:val="24"/>
          <w:lang w:val="es-CO"/>
        </w:rPr>
        <w:t xml:space="preserve"> El Ministerio del Ambiente y Desarrollo Sostenible o quien haga sus veces será el encargado de desarrollar, elaborar, actualizar, implementar y dar seguimiento a la Política Nacional y su respectivo Plan de acción, para lo cual revisará su ejecución, avance y resultados.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2º.</w:t>
      </w:r>
      <w:r w:rsidRPr="001D5E11">
        <w:rPr>
          <w:rFonts w:ascii="Arial" w:hAnsi="Arial" w:cs="Arial"/>
          <w:sz w:val="24"/>
          <w:szCs w:val="24"/>
          <w:lang w:val="es-CO"/>
        </w:rPr>
        <w:t xml:space="preserve"> El Ministerio del Ambiente y Desarrollo Sostenible o quien haga sus veces tendrá </w:t>
      </w:r>
      <w:r w:rsidR="006D781A" w:rsidRPr="001D5E11">
        <w:rPr>
          <w:rFonts w:ascii="Arial" w:hAnsi="Arial" w:cs="Arial"/>
          <w:sz w:val="24"/>
          <w:szCs w:val="24"/>
          <w:lang w:val="es-CO"/>
        </w:rPr>
        <w:t>doce</w:t>
      </w:r>
      <w:r w:rsidRPr="001D5E11">
        <w:rPr>
          <w:rFonts w:ascii="Arial" w:hAnsi="Arial" w:cs="Arial"/>
          <w:sz w:val="24"/>
          <w:szCs w:val="24"/>
          <w:lang w:val="es-CO"/>
        </w:rPr>
        <w:t xml:space="preserve"> (</w:t>
      </w:r>
      <w:r w:rsidR="006D781A" w:rsidRPr="001D5E11">
        <w:rPr>
          <w:rFonts w:ascii="Arial" w:hAnsi="Arial" w:cs="Arial"/>
          <w:sz w:val="24"/>
          <w:szCs w:val="24"/>
          <w:lang w:val="es-CO"/>
        </w:rPr>
        <w:t>12</w:t>
      </w:r>
      <w:r w:rsidRPr="001D5E11">
        <w:rPr>
          <w:rFonts w:ascii="Arial" w:hAnsi="Arial" w:cs="Arial"/>
          <w:sz w:val="24"/>
          <w:szCs w:val="24"/>
          <w:lang w:val="es-CO"/>
        </w:rPr>
        <w:t xml:space="preserve">) meses desde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 para desarrollar la Política Nacional y su respectivo Plan de acción. Al termino de los plazos establecidos en el artículo 6º, la meta de sustitución de plásticos de un solo uso consagrados en dicho artículo deberá ser del 100% de los productos.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3º.</w:t>
      </w:r>
      <w:r w:rsidRPr="001D5E11">
        <w:rPr>
          <w:rFonts w:ascii="Arial" w:hAnsi="Arial" w:cs="Arial"/>
          <w:sz w:val="24"/>
          <w:szCs w:val="24"/>
          <w:lang w:val="es-CO"/>
        </w:rPr>
        <w:t xml:space="preserve"> La implementación de regímenes de responsabilidad extendida del productor, y otras estrategias orientadas a la gestión de residuos sólidos deberán ser complementarias a las medidas de reducción y sustitución de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Artículo 8°.</w:t>
      </w:r>
      <w:r w:rsidRPr="001D5E11">
        <w:rPr>
          <w:rFonts w:ascii="Arial" w:hAnsi="Arial" w:cs="Arial"/>
          <w:sz w:val="24"/>
          <w:szCs w:val="24"/>
          <w:lang w:val="es-CO"/>
        </w:rPr>
        <w:t xml:space="preserve"> </w:t>
      </w:r>
      <w:r w:rsidRPr="001D5E11">
        <w:rPr>
          <w:rFonts w:ascii="Arial" w:hAnsi="Arial" w:cs="Arial"/>
          <w:b/>
          <w:i/>
          <w:sz w:val="24"/>
          <w:szCs w:val="24"/>
          <w:lang w:val="es-CO"/>
        </w:rPr>
        <w:t>Plan de Reconversión Productiva y Adaptación Laboral.</w:t>
      </w:r>
      <w:r w:rsidRPr="001D5E11">
        <w:rPr>
          <w:rFonts w:ascii="Arial" w:hAnsi="Arial" w:cs="Arial"/>
          <w:sz w:val="24"/>
          <w:szCs w:val="24"/>
          <w:lang w:val="es-CO"/>
        </w:rPr>
        <w:t xml:space="preserve"> El Gobierno Nacional en cabeza del Ministerio de Ambiente y Desarrollo Sostenible y con el acompañamiento del Ministerio de Ciencia, Tecnología e innovación, el Ministerio de Comercio Industria y Turismo, y el Ministerio de Trabajo,  en el término seis (6) meses desde la entrada en vigencia de la presente ley, adelantará un Plan de Adaptación Laboral y reconversión productiva para la sustitución de productos plásticos de un solo uso por alternativas sostenibles en los términos de la presente </w:t>
      </w:r>
      <w:r w:rsidRPr="001D5E11">
        <w:rPr>
          <w:rFonts w:ascii="Arial" w:hAnsi="Arial" w:cs="Arial"/>
          <w:sz w:val="24"/>
          <w:szCs w:val="24"/>
          <w:lang w:val="es-CO"/>
        </w:rPr>
        <w:lastRenderedPageBreak/>
        <w:t xml:space="preserve">ley, que permita a los trabajadores y a las empresas, adaptarse a las disposiciones contempladas en la presente ley.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Este plan tiene como finalidad facilitar la transición productiva, tecnológica y comercial de las empresas productoras y comercializadoras de plásticos de un solo uso y la actualización de la formación para el trabajo de los trabajadores de </w:t>
      </w:r>
      <w:proofErr w:type="gramStart"/>
      <w:r w:rsidRPr="001D5E11">
        <w:rPr>
          <w:rFonts w:ascii="Arial" w:hAnsi="Arial" w:cs="Arial"/>
          <w:sz w:val="24"/>
          <w:szCs w:val="24"/>
          <w:lang w:val="es-CO"/>
        </w:rPr>
        <w:t>las mismas</w:t>
      </w:r>
      <w:proofErr w:type="gramEnd"/>
      <w:r w:rsidRPr="001D5E11">
        <w:rPr>
          <w:rFonts w:ascii="Arial" w:hAnsi="Arial" w:cs="Arial"/>
          <w:sz w:val="24"/>
          <w:szCs w:val="24"/>
          <w:lang w:val="es-CO"/>
        </w:rPr>
        <w:t>.</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1º.</w:t>
      </w:r>
      <w:r w:rsidRPr="001D5E11">
        <w:rPr>
          <w:rFonts w:ascii="Arial" w:hAnsi="Arial" w:cs="Arial"/>
          <w:sz w:val="24"/>
          <w:szCs w:val="24"/>
          <w:lang w:val="es-CO"/>
        </w:rPr>
        <w:t xml:space="preserve"> El Ministerio de Ambiente y Desarrollo sostenible o quien haga sus veces será el encargado de desarrollar, elaborar, actualizar, implementar y dar seguimiento al Plan de Reconversión Productiva y Adaptación Laboral con fundamento en el numeral 32 del artículo 5 de la Ley 99 de 1993.</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2º.</w:t>
      </w:r>
      <w:r w:rsidRPr="001D5E11">
        <w:rPr>
          <w:rFonts w:ascii="Arial" w:hAnsi="Arial" w:cs="Arial"/>
          <w:sz w:val="24"/>
          <w:szCs w:val="24"/>
          <w:lang w:val="es-CO"/>
        </w:rPr>
        <w:t xml:space="preserve"> Previo a la formulación del Plan de Reconversión Productiva y Adaptación Laboral, el Ministerio de Ambiente y Desarrollo sostenible deberá establecer mecanismos de concertación con el sector privado para ajustar las actividades de este a las metas ambientales previstas en la presente ley, por el gobierno en la Política que trata el artículo 6º, y dar cumplimiento.</w:t>
      </w:r>
    </w:p>
    <w:p w:rsidR="00527735" w:rsidRPr="001D5E11" w:rsidRDefault="0052773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9º. </w:t>
      </w:r>
      <w:r w:rsidRPr="001D5E11">
        <w:rPr>
          <w:rFonts w:ascii="Arial" w:hAnsi="Arial" w:cs="Arial"/>
          <w:b/>
          <w:i/>
          <w:sz w:val="24"/>
          <w:szCs w:val="24"/>
          <w:lang w:val="es-CO"/>
        </w:rPr>
        <w:t>Alternativas Sostenibles.</w:t>
      </w:r>
      <w:r w:rsidRPr="001D5E11">
        <w:rPr>
          <w:rFonts w:ascii="Arial" w:hAnsi="Arial" w:cs="Arial"/>
          <w:sz w:val="24"/>
          <w:szCs w:val="24"/>
          <w:lang w:val="es-CO"/>
        </w:rPr>
        <w:t xml:space="preserve"> El Gobierno Nacional deberá asegurar la financiación y promoción de alternativas sostenibles a través de incentivos económicos que incluyan fondos para investigación, desarrollo, innovación, transición y transferencia de tecnologías y sistemas que estimulen la reducción del consumo de plásticos de un solo uso. Dentro de las alternativas sostenibles se deberán promocionar sistemas de retorno de envases y estrategias de dispensadores de bebidas para botellas reutilizables.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10º. </w:t>
      </w:r>
      <w:r w:rsidRPr="001D5E11">
        <w:rPr>
          <w:rFonts w:ascii="Arial" w:hAnsi="Arial" w:cs="Arial"/>
          <w:b/>
          <w:i/>
          <w:sz w:val="24"/>
          <w:szCs w:val="24"/>
          <w:lang w:val="es-CO"/>
        </w:rPr>
        <w:t>Etiquetado de los productos.</w:t>
      </w:r>
      <w:r w:rsidRPr="001D5E11">
        <w:rPr>
          <w:rFonts w:ascii="Arial" w:hAnsi="Arial" w:cs="Arial"/>
          <w:sz w:val="24"/>
          <w:szCs w:val="24"/>
          <w:lang w:val="es-CO"/>
        </w:rPr>
        <w:t xml:space="preserve"> El Gobierno Nacional, a través del Ministerio de Ambiente y Desarrollo Sostenible en el término de seis (6) meses desde la entrada en vigencia de la presente ley, expedirá un reglamento técnico de etiquetado para los plásticos de un solo uso</w:t>
      </w:r>
      <w:r w:rsidR="00E22153" w:rsidRPr="001D5E11">
        <w:rPr>
          <w:rFonts w:ascii="Arial" w:hAnsi="Arial" w:cs="Arial"/>
          <w:sz w:val="24"/>
          <w:szCs w:val="24"/>
          <w:lang w:val="es-CO"/>
        </w:rPr>
        <w:t xml:space="preserve">, incluidos los plásticos </w:t>
      </w:r>
      <w:proofErr w:type="spellStart"/>
      <w:r w:rsidR="00E22153" w:rsidRPr="001D5E11">
        <w:rPr>
          <w:rFonts w:ascii="Arial" w:hAnsi="Arial" w:cs="Arial"/>
          <w:sz w:val="24"/>
          <w:szCs w:val="24"/>
          <w:lang w:val="es-CO"/>
        </w:rPr>
        <w:t>biobasados</w:t>
      </w:r>
      <w:proofErr w:type="spellEnd"/>
      <w:r w:rsidRPr="001D5E11">
        <w:rPr>
          <w:rFonts w:ascii="Arial" w:hAnsi="Arial" w:cs="Arial"/>
          <w:sz w:val="24"/>
          <w:szCs w:val="24"/>
          <w:lang w:val="es-CO"/>
        </w:rPr>
        <w:t>, con el objetivo de informar claramente al consumidor sobre el tipo de polímeros y aditivos químicos que contiene el producto, sus condiciones de biodegradabilidad, los efectos potenciales en la salud humana, las condiciones y posibilidades de reciclaje, y la adecuada disposición del producto para su posterior aprovechamiento o disposición final.</w:t>
      </w:r>
    </w:p>
    <w:p w:rsidR="00DF6CD5" w:rsidRPr="001D5E11" w:rsidRDefault="00DF6CD5" w:rsidP="00920F3B">
      <w:pPr>
        <w:spacing w:after="0" w:line="240" w:lineRule="auto"/>
        <w:rPr>
          <w:rFonts w:ascii="Arial" w:hAnsi="Arial" w:cs="Arial"/>
          <w:sz w:val="24"/>
          <w:szCs w:val="24"/>
          <w:lang w:val="es-CO"/>
        </w:rPr>
      </w:pPr>
    </w:p>
    <w:p w:rsidR="00DF6CD5" w:rsidRPr="001D5E11" w:rsidRDefault="00DF6CD5" w:rsidP="00920F3B">
      <w:pPr>
        <w:spacing w:after="0" w:line="240" w:lineRule="auto"/>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III</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PROHIBICIONES ADICIONALES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11°. </w:t>
      </w:r>
      <w:r w:rsidRPr="001D5E11">
        <w:rPr>
          <w:rFonts w:ascii="Arial" w:hAnsi="Arial" w:cs="Arial"/>
          <w:b/>
          <w:i/>
          <w:sz w:val="24"/>
          <w:szCs w:val="24"/>
          <w:lang w:val="es-CO"/>
        </w:rPr>
        <w:t>Prohibición de ingreso de Plásticos de un solo uso en áreas protegidas y ecosistemas sensibles.</w:t>
      </w:r>
      <w:r w:rsidRPr="001D5E11">
        <w:rPr>
          <w:rFonts w:ascii="Arial" w:hAnsi="Arial" w:cs="Arial"/>
          <w:sz w:val="24"/>
          <w:szCs w:val="24"/>
          <w:lang w:val="es-CO"/>
        </w:rPr>
        <w:t xml:space="preserve"> El Ministerio de Ambiente y Desarrollo </w:t>
      </w:r>
      <w:r w:rsidRPr="001D5E11">
        <w:rPr>
          <w:rFonts w:ascii="Arial" w:hAnsi="Arial" w:cs="Arial"/>
          <w:sz w:val="24"/>
          <w:szCs w:val="24"/>
          <w:lang w:val="es-CO"/>
        </w:rPr>
        <w:lastRenderedPageBreak/>
        <w:t>Sostenible o quien haga sus veces, en coordinación con las entidades competentes, deberán prohibir el ingreso de plásticos de un solo uso enumerados en la presente ley y de cualquier elemento derivado a los visitantes de Parques Nacionales Naturales, Páramos, Humedales Ramsar, Ecosistemas marinos sensibles y Embarcaciones que ingresan al territorio nacional, con el fin de mitigar de forma significativa y directa el impacto de la contaminación que amenaza a estos ecosistemas.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1º.</w:t>
      </w:r>
      <w:r w:rsidRPr="001D5E11">
        <w:rPr>
          <w:rFonts w:ascii="Arial" w:hAnsi="Arial" w:cs="Arial"/>
          <w:sz w:val="24"/>
          <w:szCs w:val="24"/>
          <w:lang w:val="es-CO"/>
        </w:rPr>
        <w:t xml:space="preserve"> El Gobierno Nacional en un término inferior a seis (6) meses a partir 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esta ley, reglamentará la materia.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2º.</w:t>
      </w:r>
      <w:r w:rsidRPr="001D5E11">
        <w:rPr>
          <w:rFonts w:ascii="Arial" w:hAnsi="Arial" w:cs="Arial"/>
          <w:sz w:val="24"/>
          <w:szCs w:val="24"/>
          <w:lang w:val="es-CO"/>
        </w:rPr>
        <w:t xml:space="preserve"> Se exceptúan de la restricción del ingreso de plásticos de un solo uso a las comunidades indígenas y guarda parques que viven en estas áreas protegidas y requieren agua embotellada, y suministros de alimentos.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IV</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SECTOR PÚBLICO</w:t>
      </w:r>
    </w:p>
    <w:p w:rsidR="00DF6CD5" w:rsidRPr="001D5E11" w:rsidRDefault="00DF6CD5" w:rsidP="00920F3B">
      <w:pPr>
        <w:spacing w:after="0" w:line="240" w:lineRule="auto"/>
        <w:jc w:val="center"/>
        <w:rPr>
          <w:rFonts w:ascii="Arial" w:hAnsi="Arial" w:cs="Arial"/>
          <w:b/>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12°. </w:t>
      </w:r>
      <w:r w:rsidRPr="001D5E11">
        <w:rPr>
          <w:rFonts w:ascii="Arial" w:hAnsi="Arial" w:cs="Arial"/>
          <w:b/>
          <w:i/>
          <w:sz w:val="24"/>
          <w:szCs w:val="24"/>
          <w:lang w:val="es-CO"/>
        </w:rPr>
        <w:t>Prohibición institucional del uso de elementos y/o productos elaborados y/o que contengan Plásticos de un solo uso.</w:t>
      </w:r>
      <w:r w:rsidRPr="001D5E11">
        <w:rPr>
          <w:rFonts w:ascii="Arial" w:hAnsi="Arial" w:cs="Arial"/>
          <w:sz w:val="24"/>
          <w:szCs w:val="24"/>
          <w:lang w:val="es-CO"/>
        </w:rPr>
        <w:t xml:space="preserve"> Se prohíbe en todas las entidades públicas, a las que hace referencia el Artículo 2º de la Ley 80 de 1993</w:t>
      </w:r>
      <w:r w:rsidR="006D781A" w:rsidRPr="001D5E11">
        <w:rPr>
          <w:rFonts w:ascii="Arial" w:hAnsi="Arial" w:cs="Arial"/>
          <w:sz w:val="24"/>
          <w:szCs w:val="24"/>
          <w:lang w:val="es-CO"/>
        </w:rPr>
        <w:t>,</w:t>
      </w:r>
      <w:r w:rsidRPr="001D5E11">
        <w:rPr>
          <w:rFonts w:ascii="Arial" w:hAnsi="Arial" w:cs="Arial"/>
          <w:sz w:val="24"/>
          <w:szCs w:val="24"/>
          <w:lang w:val="es-CO"/>
        </w:rPr>
        <w:t xml:space="preserve"> </w:t>
      </w:r>
      <w:r w:rsidR="006D781A" w:rsidRPr="001D5E11">
        <w:rPr>
          <w:rFonts w:ascii="Arial" w:hAnsi="Arial" w:cs="Arial"/>
          <w:sz w:val="24"/>
          <w:szCs w:val="24"/>
          <w:lang w:val="es-CO"/>
        </w:rPr>
        <w:t xml:space="preserve">y las entidades privadas que cumplan funciones públicas </w:t>
      </w:r>
      <w:r w:rsidRPr="001D5E11">
        <w:rPr>
          <w:rFonts w:ascii="Arial" w:hAnsi="Arial" w:cs="Arial"/>
          <w:sz w:val="24"/>
          <w:szCs w:val="24"/>
          <w:lang w:val="es-CO"/>
        </w:rPr>
        <w:t>la suscripción de contratos para el suministro de elementos y/o productos elaborados o que contengan plásticos de un solo uso. La presente prohibición entrará en vigor cumplido el segundo año de la vigencia de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Dichas entidades deberán, dentro de los dos años siguientes a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 reglamentar acciones para la reducción progresiva del uso de elementos y/o productos de plásticos de un solo uso y la transición hacia alternativas sostenibles en los términos de la presente ley en la contratación estatal.</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1º.</w:t>
      </w:r>
      <w:r w:rsidRPr="001D5E11">
        <w:rPr>
          <w:rFonts w:ascii="Arial" w:hAnsi="Arial" w:cs="Arial"/>
          <w:sz w:val="24"/>
          <w:szCs w:val="24"/>
          <w:lang w:val="es-CO"/>
        </w:rPr>
        <w:t xml:space="preserve"> Para dar cumplimiento a las obligaciones contenidas en el presente artículo, las entidades de que trata el mismo y las personas jurídicas que desarrollan funciones públicas, deberán realizar campañas de difusión y concientización sobre el consumo responsable del plástico y la promoción del plástico reutilizable al interior de las instituciones. Se propone que las campañas se enfoquen en el consumo racional, la cultura de reutilización, y la separación adecuada de residuos para el reciclaje o aprovechamiento de los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2º.</w:t>
      </w:r>
      <w:r w:rsidRPr="001D5E11">
        <w:rPr>
          <w:rFonts w:ascii="Arial" w:hAnsi="Arial" w:cs="Arial"/>
          <w:sz w:val="24"/>
          <w:szCs w:val="24"/>
          <w:lang w:val="es-CO"/>
        </w:rPr>
        <w:t xml:space="preserve"> El Ministerio de Ambiente y Desarrollo Sostenible o quien haga sus veces dictará las medidas administrativas y brindará la asistencia técnica necesaria para garantizar el cumplimiento de lo establecido en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13°. </w:t>
      </w:r>
      <w:r w:rsidRPr="001D5E11">
        <w:rPr>
          <w:rFonts w:ascii="Arial" w:hAnsi="Arial" w:cs="Arial"/>
          <w:b/>
          <w:i/>
          <w:sz w:val="24"/>
          <w:szCs w:val="24"/>
          <w:lang w:val="es-CO"/>
        </w:rPr>
        <w:t>Compras públicas.</w:t>
      </w:r>
      <w:r w:rsidRPr="001D5E11">
        <w:rPr>
          <w:rFonts w:ascii="Arial" w:hAnsi="Arial" w:cs="Arial"/>
          <w:sz w:val="24"/>
          <w:szCs w:val="24"/>
          <w:lang w:val="es-CO"/>
        </w:rPr>
        <w:t xml:space="preserve"> Todas las entidades públicas, en los términos del artículo 2 de la Ley 80 de 1993, deberán impulsar y priorizarán en sus adquisiciones alternativas sostenibles en los términos de la presente ley, propendiendo por reducir el consumo de los plásticos de un solo uso, que no cumplan con estas condiciones, al interior de las entidades.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14º. </w:t>
      </w:r>
      <w:r w:rsidRPr="001D5E11">
        <w:rPr>
          <w:rFonts w:ascii="Arial" w:hAnsi="Arial" w:cs="Arial"/>
          <w:b/>
          <w:i/>
          <w:sz w:val="24"/>
          <w:szCs w:val="24"/>
          <w:lang w:val="es-CO"/>
        </w:rPr>
        <w:t>Estrategia de comunicación y sensibilización ambiental en las entidades públicas.</w:t>
      </w:r>
      <w:r w:rsidRPr="001D5E11">
        <w:rPr>
          <w:rFonts w:ascii="Arial" w:hAnsi="Arial" w:cs="Arial"/>
          <w:sz w:val="24"/>
          <w:szCs w:val="24"/>
          <w:lang w:val="es-CO"/>
        </w:rPr>
        <w:t xml:space="preserve"> Todas las entidades del Estado que integren las ramas y funciones del poder público, como la legislativa, la ejecutiva, la judicial, la banca pública, los entes de control y demás órganos autónomos e independientes; así como todas las personas jurídicas que ejerzan la función administrativa, deberán realizar campañas de difusión y concientización sobre el consumo responsable del plástico y la promoción del plástico reutilizable al interior de las instituciones.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El Ministerio de Ambiente y Desarrollo Sostenible o quien haga sus veces, impulsará campañas de sensibilización ambiental y estrategias de comunicación para la reducción de los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V</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MEDIDAS COMPLEMENTARIAS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15º. </w:t>
      </w:r>
      <w:r w:rsidRPr="001D5E11">
        <w:rPr>
          <w:rFonts w:ascii="Arial" w:hAnsi="Arial" w:cs="Arial"/>
          <w:b/>
          <w:i/>
          <w:sz w:val="24"/>
          <w:szCs w:val="24"/>
          <w:lang w:val="es-CO"/>
        </w:rPr>
        <w:t>Educación ciudadana y compromiso ambiental.</w:t>
      </w:r>
      <w:r w:rsidRPr="001D5E11">
        <w:rPr>
          <w:rFonts w:ascii="Arial" w:hAnsi="Arial" w:cs="Arial"/>
          <w:sz w:val="24"/>
          <w:szCs w:val="24"/>
          <w:lang w:val="es-CO"/>
        </w:rPr>
        <w:t xml:space="preserve">  El Ministerio del Ambiente y Desarrollo Sostenible o quien haga sus veces, en coordinación con el Ministerio de Educación, tendrán la obligación de desarrollar y/o respaldar políticas, estrategias, acciones, actividades de educación, capacitación, sensibilización y concienciación de alcance nacional sobre las consecuencias del uso de plástico de un solo uso y sobre la necesidad de utilizar alternativas sostenibles, con el fin de reducir el consumo de plásticos de un solo uso y promover su sustitución.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El Ministerio del Ambiente y Desarrollo Sostenible o quien haga sus veces, en coordinación con los actores de la cadena de valor de los productos plásticos, diseñarán, realizarán e implementarán las campañas de difusión y concientización de los impactos negativos de los plásticos de un solo uso.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16º. </w:t>
      </w:r>
      <w:r w:rsidRPr="001D5E11">
        <w:rPr>
          <w:rFonts w:ascii="Arial" w:hAnsi="Arial" w:cs="Arial"/>
          <w:b/>
          <w:i/>
          <w:sz w:val="24"/>
          <w:szCs w:val="24"/>
          <w:lang w:val="es-CO"/>
        </w:rPr>
        <w:t>Formalización de los actores de la cadena de valor del plástico.</w:t>
      </w:r>
      <w:r w:rsidRPr="001D5E11">
        <w:rPr>
          <w:rFonts w:ascii="Arial" w:hAnsi="Arial" w:cs="Arial"/>
          <w:sz w:val="24"/>
          <w:szCs w:val="24"/>
          <w:lang w:val="es-CO"/>
        </w:rPr>
        <w:t xml:space="preserve"> El Gobierno Nacional tendrá la obligación de promover la formalización de los actores de la cadena de valor del plástico, incluyendo a los recicladores, para lo cual implementará los mecanismos para la formalización, los cuales pueden incluir incentivos.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lastRenderedPageBreak/>
        <w:t>Los gobiernos locales deberán realizar Programas de Segregación en la Fuente y Recolección Selectiva, que incorporen acciones estratégicas orientadas a la recuperación de los plásticos en general, debiendo contar para ello con la participación de los recicladores y fomentando la participación ciudadana. Del mismo modo, podrán firmar convenios de colaboración con entidades privadas para promover la valorización de los residuos plásticos.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17º. </w:t>
      </w:r>
      <w:r w:rsidRPr="001D5E11">
        <w:rPr>
          <w:rFonts w:ascii="Arial" w:hAnsi="Arial" w:cs="Arial"/>
          <w:b/>
          <w:i/>
          <w:sz w:val="24"/>
          <w:szCs w:val="24"/>
          <w:lang w:val="es-CO"/>
        </w:rPr>
        <w:t>Responsabilidad extendida del productor.</w:t>
      </w:r>
      <w:r w:rsidRPr="001D5E11">
        <w:rPr>
          <w:rFonts w:ascii="Arial" w:hAnsi="Arial" w:cs="Arial"/>
          <w:sz w:val="24"/>
          <w:szCs w:val="24"/>
          <w:lang w:val="es-CO"/>
        </w:rPr>
        <w:t xml:space="preserve"> Los plásticos de un solo uso, en los términos de la presente ley, que no estén referidos en el artículo 5° de la presente ley, deberán ser incorporados por el sector privado y el gobierno nacional dentro del cierre de ciclos del modelo de economía circular y de Responsabilidad Extendida del Productor -REP.</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Las empresas productoras o importadoras de bienes de consumo final que pongan en el mercado productos </w:t>
      </w:r>
      <w:proofErr w:type="gramStart"/>
      <w:r w:rsidRPr="001D5E11">
        <w:rPr>
          <w:rFonts w:ascii="Arial" w:hAnsi="Arial" w:cs="Arial"/>
          <w:sz w:val="24"/>
          <w:szCs w:val="24"/>
          <w:lang w:val="es-CO"/>
        </w:rPr>
        <w:t>plásticos,</w:t>
      </w:r>
      <w:proofErr w:type="gramEnd"/>
      <w:r w:rsidRPr="001D5E11">
        <w:rPr>
          <w:rFonts w:ascii="Arial" w:hAnsi="Arial" w:cs="Arial"/>
          <w:sz w:val="24"/>
          <w:szCs w:val="24"/>
          <w:lang w:val="es-CO"/>
        </w:rPr>
        <w:t xml:space="preserve"> deberán formular y presentar ante la Autoridad Nacional de Licencias Ambientales (ANLA), el Plan de Gestión Ambiental - PGA de plásticos de un solo uso bajo un régimen de responsabilidad extendida del productor.  Las empresas tendrán un (1) año contado desde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 para presentar el Plan. La implementación del plan iniciará tras el vencimiento del término anterior y los primeros resultados deberán presentarse a la autoridad ambiental a más tardar en el tercer (3) año de vigencia.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El Plan de Gestión Ambiental estará orientado a mitigar los impactos ambientales negativos a lo largo del ciclo de vida del plástico, desde la selección de materias primas hasta su eliminación definitiva. Igualmente deberá incluir medidas de prevención de la contaminación a lo largo de todo el ciclo de vida. Para ello deberán implementar diseños ecológicos en los productos y sistemas, y la utilización de materiales de bajo impacto, sin perjuicio de la implementación de medidas adicionales de prevención.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Bajo el principio de economía circular, los productores deberán reincorporar en el ciclo productivo un porcentaje de mínimo de residuos generados en el territorio nacional con respecto a la cantidad total en peso de los envases y empaques puestos en el mercado. Para esto, en dicho plan se deberá certificar el porcentaje de aprovechamiento de los productos.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En el marco de la REP, las botellas para agua y demás bebidas, así como los envases y recipientes para contener líquidos, deberán: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17"/>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Al año 2025, tener un tamaño mínimo igual o superior a </w:t>
      </w:r>
      <w:r w:rsidR="009D1C77" w:rsidRPr="001D5E11">
        <w:rPr>
          <w:rFonts w:ascii="Arial" w:hAnsi="Arial" w:cs="Arial"/>
          <w:color w:val="000000"/>
          <w:sz w:val="24"/>
          <w:szCs w:val="24"/>
          <w:lang w:val="es-CO"/>
        </w:rPr>
        <w:t>600</w:t>
      </w:r>
      <w:r w:rsidRPr="001D5E11">
        <w:rPr>
          <w:rFonts w:ascii="Arial" w:hAnsi="Arial" w:cs="Arial"/>
          <w:color w:val="000000"/>
          <w:sz w:val="24"/>
          <w:szCs w:val="24"/>
          <w:lang w:val="es-CO"/>
        </w:rPr>
        <w:t xml:space="preserve"> centímetros cúbicos;</w:t>
      </w:r>
    </w:p>
    <w:p w:rsidR="00DF6CD5" w:rsidRPr="001D5E11" w:rsidRDefault="00DF6CD5" w:rsidP="00920F3B">
      <w:pPr>
        <w:numPr>
          <w:ilvl w:val="0"/>
          <w:numId w:val="17"/>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 xml:space="preserve">Al año 2025, deberán fabricarse con mínimo 60% de materia prima reciclada </w:t>
      </w:r>
      <w:proofErr w:type="spellStart"/>
      <w:proofErr w:type="gramStart"/>
      <w:r w:rsidRPr="001D5E11">
        <w:rPr>
          <w:rFonts w:ascii="Arial" w:hAnsi="Arial" w:cs="Arial"/>
          <w:color w:val="000000"/>
          <w:sz w:val="24"/>
          <w:szCs w:val="24"/>
          <w:lang w:val="es-CO"/>
        </w:rPr>
        <w:t>pos-consumo</w:t>
      </w:r>
      <w:proofErr w:type="spellEnd"/>
      <w:proofErr w:type="gramEnd"/>
      <w:r w:rsidRPr="001D5E11">
        <w:rPr>
          <w:rFonts w:ascii="Arial" w:hAnsi="Arial" w:cs="Arial"/>
          <w:color w:val="000000"/>
          <w:sz w:val="24"/>
          <w:szCs w:val="24"/>
          <w:lang w:val="es-CO"/>
        </w:rPr>
        <w:t xml:space="preserve"> o </w:t>
      </w:r>
      <w:proofErr w:type="spellStart"/>
      <w:r w:rsidRPr="001D5E11">
        <w:rPr>
          <w:rFonts w:ascii="Arial" w:hAnsi="Arial" w:cs="Arial"/>
          <w:color w:val="000000"/>
          <w:sz w:val="24"/>
          <w:szCs w:val="24"/>
          <w:lang w:val="es-CO"/>
        </w:rPr>
        <w:t>pos-industrial</w:t>
      </w:r>
      <w:proofErr w:type="spellEnd"/>
      <w:r w:rsidRPr="001D5E11">
        <w:rPr>
          <w:rFonts w:ascii="Arial" w:hAnsi="Arial" w:cs="Arial"/>
          <w:color w:val="000000"/>
          <w:sz w:val="24"/>
          <w:szCs w:val="24"/>
          <w:lang w:val="es-CO"/>
        </w:rPr>
        <w:t xml:space="preserve"> de origen nacional, porcentaje que se incrementará al 80% al año 2030;</w:t>
      </w:r>
    </w:p>
    <w:p w:rsidR="00DF6CD5" w:rsidRPr="001D5E11" w:rsidRDefault="00DF6CD5" w:rsidP="00920F3B">
      <w:pPr>
        <w:numPr>
          <w:ilvl w:val="0"/>
          <w:numId w:val="17"/>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lastRenderedPageBreak/>
        <w:t>Al año 2030, el porcentaje de aprovechamiento deberá ser de al menos el 90%.</w:t>
      </w:r>
    </w:p>
    <w:p w:rsidR="00DF6CD5" w:rsidRPr="001D5E11" w:rsidRDefault="00DF6CD5" w:rsidP="00920F3B">
      <w:pPr>
        <w:numPr>
          <w:ilvl w:val="0"/>
          <w:numId w:val="17"/>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Al año 2030, deberán ser recolectadas al 100%;</w:t>
      </w:r>
    </w:p>
    <w:p w:rsidR="00DF6CD5" w:rsidRPr="001D5E11" w:rsidRDefault="00DF6CD5" w:rsidP="00920F3B">
      <w:pPr>
        <w:numPr>
          <w:ilvl w:val="0"/>
          <w:numId w:val="17"/>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Garantizar que las tapas no sean separables.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1º.</w:t>
      </w:r>
      <w:r w:rsidRPr="001D5E11">
        <w:rPr>
          <w:rFonts w:ascii="Arial" w:hAnsi="Arial" w:cs="Arial"/>
          <w:sz w:val="24"/>
          <w:szCs w:val="24"/>
          <w:lang w:val="es-CO"/>
        </w:rPr>
        <w:t xml:space="preserve"> El Ministerio de Ambiente y Desarrollo Sostenible tendrá a su cargo el desarrollo, la implementación y el seguimiento del cronograma del esquema de responsabilidad extendida del productor para el cierre de ciclo de los productos, conforme a lo dispuesto en el numeral 3 del artículo 5 de la ley 99 de 1993.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2º.</w:t>
      </w:r>
      <w:r w:rsidRPr="001D5E11">
        <w:rPr>
          <w:rFonts w:ascii="Arial" w:hAnsi="Arial" w:cs="Arial"/>
          <w:sz w:val="24"/>
          <w:szCs w:val="24"/>
          <w:lang w:val="es-CO"/>
        </w:rPr>
        <w:t xml:space="preserve"> Los productores o importadores de productos exceptuados de la prohibición, mencionados en el parágrafo del artículo 4 de la presente ley, al igual que de los productos plásticos reutilizables, deberán cumplir con la presentación del Plan de Gestión Ambiental en los términos del presente artículo.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 3º.</w:t>
      </w:r>
      <w:r w:rsidRPr="001D5E11">
        <w:rPr>
          <w:rFonts w:ascii="Arial" w:hAnsi="Arial" w:cs="Arial"/>
          <w:sz w:val="24"/>
          <w:szCs w:val="24"/>
          <w:lang w:val="es-CO"/>
        </w:rPr>
        <w:t xml:space="preserve"> En el caso en que la empresa obligada a presentar el Plan de Gestión Ambiental - PGA de plásticos de un solo uso también deba presentar Plan de Gestión Ambiental de Envases y empaques, deberán presentar o actualizar un Plan conjunto </w:t>
      </w:r>
      <w:proofErr w:type="gramStart"/>
      <w:r w:rsidRPr="001D5E11">
        <w:rPr>
          <w:rFonts w:ascii="Arial" w:hAnsi="Arial" w:cs="Arial"/>
          <w:sz w:val="24"/>
          <w:szCs w:val="24"/>
          <w:lang w:val="es-CO"/>
        </w:rPr>
        <w:t>de acuerdo a</w:t>
      </w:r>
      <w:proofErr w:type="gramEnd"/>
      <w:r w:rsidRPr="001D5E11">
        <w:rPr>
          <w:rFonts w:ascii="Arial" w:hAnsi="Arial" w:cs="Arial"/>
          <w:sz w:val="24"/>
          <w:szCs w:val="24"/>
          <w:lang w:val="es-CO"/>
        </w:rPr>
        <w:t xml:space="preserve"> la normatividad vigente, sin perjuicio del cumplimiento de lo establecido en los Planes ya presentados.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18º. </w:t>
      </w:r>
      <w:r w:rsidRPr="001D5E11">
        <w:rPr>
          <w:rFonts w:ascii="Arial" w:hAnsi="Arial" w:cs="Arial"/>
          <w:b/>
          <w:i/>
          <w:sz w:val="24"/>
          <w:szCs w:val="24"/>
          <w:lang w:val="es-CO"/>
        </w:rPr>
        <w:t>Responsabilidad extendida para filtros de cigarrillo.</w:t>
      </w:r>
      <w:r w:rsidRPr="001D5E11">
        <w:rPr>
          <w:rFonts w:ascii="Arial" w:hAnsi="Arial" w:cs="Arial"/>
          <w:b/>
          <w:sz w:val="24"/>
          <w:szCs w:val="24"/>
          <w:lang w:val="es-CO"/>
        </w:rPr>
        <w:t xml:space="preserve"> </w:t>
      </w:r>
      <w:r w:rsidRPr="001D5E11">
        <w:rPr>
          <w:rFonts w:ascii="Arial" w:hAnsi="Arial" w:cs="Arial"/>
          <w:sz w:val="24"/>
          <w:szCs w:val="24"/>
          <w:lang w:val="es-CO"/>
        </w:rPr>
        <w:t xml:space="preserve">Las personas naturales y jurídicas que </w:t>
      </w:r>
      <w:proofErr w:type="gramStart"/>
      <w:r w:rsidRPr="001D5E11">
        <w:rPr>
          <w:rFonts w:ascii="Arial" w:hAnsi="Arial" w:cs="Arial"/>
          <w:sz w:val="24"/>
          <w:szCs w:val="24"/>
          <w:lang w:val="es-CO"/>
        </w:rPr>
        <w:t>fabriquen,</w:t>
      </w:r>
      <w:proofErr w:type="gramEnd"/>
      <w:r w:rsidRPr="001D5E11">
        <w:rPr>
          <w:rFonts w:ascii="Arial" w:hAnsi="Arial" w:cs="Arial"/>
          <w:sz w:val="24"/>
          <w:szCs w:val="24"/>
          <w:lang w:val="es-CO"/>
        </w:rPr>
        <w:t xml:space="preserve"> exporten, importen, distribuyan o comercialicen cigarrillos, deberán informar al público, mediante un texto impreso que ocupe, como mínimo el 1</w:t>
      </w:r>
      <w:r w:rsidR="009D1C77" w:rsidRPr="001D5E11">
        <w:rPr>
          <w:rFonts w:ascii="Arial" w:hAnsi="Arial" w:cs="Arial"/>
          <w:sz w:val="24"/>
          <w:szCs w:val="24"/>
          <w:lang w:val="es-CO"/>
        </w:rPr>
        <w:t>0</w:t>
      </w:r>
      <w:r w:rsidRPr="001D5E11">
        <w:rPr>
          <w:rFonts w:ascii="Arial" w:hAnsi="Arial" w:cs="Arial"/>
          <w:sz w:val="24"/>
          <w:szCs w:val="24"/>
          <w:lang w:val="es-CO"/>
        </w:rPr>
        <w:t>% del área del plástico o cajetilla de cigarrillo, el material del cual está compuesto en su totalidad y el adecuado proceso de reciclaje, reutilización, aprovechamiento y disposición final, según sea el caso.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El texto impreso deberá ser legible, dentro de un recuadro de fondo blanco y borde negro con letras en color rojo, para lo cual tendrán un plazo de doce (12) meses, contado a partir 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esta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Adicionalmente, las personas naturales y jurídicas que </w:t>
      </w:r>
      <w:proofErr w:type="gramStart"/>
      <w:r w:rsidRPr="001D5E11">
        <w:rPr>
          <w:rFonts w:ascii="Arial" w:hAnsi="Arial" w:cs="Arial"/>
          <w:sz w:val="24"/>
          <w:szCs w:val="24"/>
          <w:lang w:val="es-CO"/>
        </w:rPr>
        <w:t>fabriquen,</w:t>
      </w:r>
      <w:proofErr w:type="gramEnd"/>
      <w:r w:rsidRPr="001D5E11">
        <w:rPr>
          <w:rFonts w:ascii="Arial" w:hAnsi="Arial" w:cs="Arial"/>
          <w:sz w:val="24"/>
          <w:szCs w:val="24"/>
          <w:lang w:val="es-CO"/>
        </w:rPr>
        <w:t xml:space="preserve"> exporten, importen, distribuyan o comercialicen cigarrillos deberán adelantar campañas a nivel nacional de señalización e instalación de infraestructura para la correcta disposición de las colillas, de conformidad con la reglamentación que expida para el efecto el Ministerio de Vivienda, Ciudad y Territorio, dentro de los </w:t>
      </w:r>
      <w:r w:rsidR="005C2C3E" w:rsidRPr="001D5E11">
        <w:rPr>
          <w:rFonts w:ascii="Arial" w:hAnsi="Arial" w:cs="Arial"/>
          <w:sz w:val="24"/>
          <w:szCs w:val="24"/>
          <w:lang w:val="es-CO"/>
        </w:rPr>
        <w:t>dos años</w:t>
      </w:r>
      <w:r w:rsidRPr="001D5E11">
        <w:rPr>
          <w:rFonts w:ascii="Arial" w:hAnsi="Arial" w:cs="Arial"/>
          <w:sz w:val="24"/>
          <w:szCs w:val="24"/>
          <w:lang w:val="es-CO"/>
        </w:rPr>
        <w:t xml:space="preserve"> siguientes a la entrada en vigencia de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La Dirección de Impuestos y Aduanas Nacionales, DIAN, hará la verificación en puerto de conformidad con su competencia, la Superintendencia de Industria y Comercio hará la verificación y control una vez se encuentre en el mercado nacional y las autoridades competentes, velarán porque todos los </w:t>
      </w:r>
      <w:r w:rsidRPr="001D5E11">
        <w:rPr>
          <w:rFonts w:ascii="Arial" w:hAnsi="Arial" w:cs="Arial"/>
          <w:sz w:val="24"/>
          <w:szCs w:val="24"/>
          <w:lang w:val="es-CO"/>
        </w:rPr>
        <w:lastRenderedPageBreak/>
        <w:t>productos cumplan con el plazo y lo dispuesto en este artículo, como requisito para los efectos del levante de la mercancía.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19º. </w:t>
      </w:r>
      <w:r w:rsidRPr="001D5E11">
        <w:rPr>
          <w:rFonts w:ascii="Arial" w:hAnsi="Arial" w:cs="Arial"/>
          <w:b/>
          <w:i/>
          <w:sz w:val="24"/>
          <w:szCs w:val="24"/>
          <w:lang w:val="es-CO"/>
        </w:rPr>
        <w:t>Sistemas de separación de residuos.</w:t>
      </w:r>
      <w:r w:rsidRPr="001D5E11">
        <w:rPr>
          <w:rFonts w:ascii="Arial" w:hAnsi="Arial" w:cs="Arial"/>
          <w:sz w:val="24"/>
          <w:szCs w:val="24"/>
          <w:lang w:val="es-CO"/>
        </w:rPr>
        <w:t xml:space="preserve"> Los municipios de más de 500.000 habitantes, sin perjuicio de sus competencias, en un término no mayor a tres (3) años desde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 deberán contar con sistemas de separación e identificación de todos los plásticos aprovechables para la etapa previa al ingreso al relleno sanitario. Los residuos que sean transportados a los rellenos sanitarios deberán pasar previamente por el sistema de separación e identificación de residuos aprovechables. Los sistemas de separación deberán incluir la participación de los recicladores en los términos del artículo 16º de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El Ministerio de Vivienda, Ciudad y Territorio o quien haga sus veces, reglamentará los mecanismos de implementación de la instalación de los sistemas de separación e identificación de todos los plásticos aprovechables, en un término no superior a un (1) año contados a partir de la </w:t>
      </w:r>
      <w:proofErr w:type="gramStart"/>
      <w:r w:rsidRPr="001D5E11">
        <w:rPr>
          <w:rFonts w:ascii="Arial" w:hAnsi="Arial" w:cs="Arial"/>
          <w:sz w:val="24"/>
          <w:szCs w:val="24"/>
          <w:lang w:val="es-CO"/>
        </w:rPr>
        <w:t>entrada en vigencia</w:t>
      </w:r>
      <w:proofErr w:type="gramEnd"/>
      <w:r w:rsidRPr="001D5E11">
        <w:rPr>
          <w:rFonts w:ascii="Arial" w:hAnsi="Arial" w:cs="Arial"/>
          <w:sz w:val="24"/>
          <w:szCs w:val="24"/>
          <w:lang w:val="es-CO"/>
        </w:rPr>
        <w:t xml:space="preserve"> de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20º. </w:t>
      </w:r>
      <w:r w:rsidRPr="001D5E11">
        <w:rPr>
          <w:rFonts w:ascii="Arial" w:hAnsi="Arial" w:cs="Arial"/>
          <w:b/>
          <w:i/>
          <w:sz w:val="24"/>
          <w:szCs w:val="24"/>
          <w:lang w:val="es-CO"/>
        </w:rPr>
        <w:t>Identificación de Residuos Plásticos.</w:t>
      </w:r>
      <w:r w:rsidRPr="001D5E11">
        <w:rPr>
          <w:rFonts w:ascii="Arial" w:hAnsi="Arial" w:cs="Arial"/>
          <w:sz w:val="24"/>
          <w:szCs w:val="24"/>
          <w:lang w:val="es-CO"/>
        </w:rPr>
        <w:t xml:space="preserve"> Con el fin de facilitar la separación en la fuente para el usuario del servicio público de aseo y la recolección selectiva de los residuos por parte de los prestadores del servicio público de aseo, a partir del segundo (2) año de </w:t>
      </w:r>
      <w:proofErr w:type="gramStart"/>
      <w:r w:rsidRPr="001D5E11">
        <w:rPr>
          <w:rFonts w:ascii="Arial" w:hAnsi="Arial" w:cs="Arial"/>
          <w:sz w:val="24"/>
          <w:szCs w:val="24"/>
          <w:lang w:val="es-CO"/>
        </w:rPr>
        <w:t>entra en vigencia</w:t>
      </w:r>
      <w:proofErr w:type="gramEnd"/>
      <w:r w:rsidRPr="001D5E11">
        <w:rPr>
          <w:rFonts w:ascii="Arial" w:hAnsi="Arial" w:cs="Arial"/>
          <w:sz w:val="24"/>
          <w:szCs w:val="24"/>
          <w:lang w:val="es-CO"/>
        </w:rPr>
        <w:t xml:space="preserve"> de la presente ley, sin perjuicio de las competencias de los municipios, se deberán presentar los residuos plásticos separados en contenedores o recipientes de forma diferenciada y fácilmente identificable.</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Corresponderá a los municipios en articulación con las empresas prestadoras del servicio de aseo y el sector empresarial realizar las campañas de educación necesarias para que la ciudadanía aprenda a disponer sus residuos plásticos clasificados de forma diferenciada y fácilmente identificable.</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21º. </w:t>
      </w:r>
      <w:r w:rsidRPr="001D5E11">
        <w:rPr>
          <w:rFonts w:ascii="Arial" w:hAnsi="Arial" w:cs="Arial"/>
          <w:b/>
          <w:i/>
          <w:sz w:val="24"/>
          <w:szCs w:val="24"/>
          <w:lang w:val="es-CO"/>
        </w:rPr>
        <w:t>Jornadas de limpieza.</w:t>
      </w:r>
      <w:r w:rsidRPr="001D5E11">
        <w:rPr>
          <w:rFonts w:ascii="Arial" w:hAnsi="Arial" w:cs="Arial"/>
          <w:sz w:val="24"/>
          <w:szCs w:val="24"/>
          <w:lang w:val="es-CO"/>
        </w:rPr>
        <w:t xml:space="preserve"> A partir de la entrada en vigencia de la presente ley, el Ministerio del Ambiente y Desarrollo Sostenible o quien haga sus veces,  en coordinación con las Alcaldías Locales, Gobernaciones, Autoridades Ambientales, Parques Nacionales Naturales, y el sector privado, deberán liderar, organizar y realizar jornadas de limpieza en playas, ecosistemas sensibles, páramos, humedales Ramsar, y cuerpos de agua, que hayan sido afectados por contaminación de residuos y plásticos de un solo uso, con el fin de recolectar información sobre las fuentes contaminantes y mitigar los impactos del plástico en estos ecosistemas.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El Ministerio de Ambiente y Desarrollo Sostenible deberá articular la realización de estas jornadas con la promoción de investigaciones sobre las causas e impactos de </w:t>
      </w:r>
      <w:r w:rsidRPr="001D5E11">
        <w:rPr>
          <w:rFonts w:ascii="Arial" w:hAnsi="Arial" w:cs="Arial"/>
          <w:sz w:val="24"/>
          <w:szCs w:val="24"/>
          <w:lang w:val="es-CO"/>
        </w:rPr>
        <w:lastRenderedPageBreak/>
        <w:t xml:space="preserve">la contaminación plástica, incluyendo la basura marina plástica, los </w:t>
      </w:r>
      <w:proofErr w:type="spellStart"/>
      <w:r w:rsidRPr="001D5E11">
        <w:rPr>
          <w:rFonts w:ascii="Arial" w:hAnsi="Arial" w:cs="Arial"/>
          <w:sz w:val="24"/>
          <w:szCs w:val="24"/>
          <w:lang w:val="es-CO"/>
        </w:rPr>
        <w:t>microplásticos</w:t>
      </w:r>
      <w:proofErr w:type="spellEnd"/>
      <w:r w:rsidRPr="001D5E11">
        <w:rPr>
          <w:rFonts w:ascii="Arial" w:hAnsi="Arial" w:cs="Arial"/>
          <w:sz w:val="24"/>
          <w:szCs w:val="24"/>
          <w:lang w:val="es-CO"/>
        </w:rPr>
        <w:t xml:space="preserve"> y </w:t>
      </w:r>
      <w:proofErr w:type="spellStart"/>
      <w:r w:rsidRPr="001D5E11">
        <w:rPr>
          <w:rFonts w:ascii="Arial" w:hAnsi="Arial" w:cs="Arial"/>
          <w:sz w:val="24"/>
          <w:szCs w:val="24"/>
          <w:lang w:val="es-CO"/>
        </w:rPr>
        <w:t>microplásticos</w:t>
      </w:r>
      <w:proofErr w:type="spellEnd"/>
      <w:r w:rsidRPr="001D5E11">
        <w:rPr>
          <w:rFonts w:ascii="Arial" w:hAnsi="Arial" w:cs="Arial"/>
          <w:sz w:val="24"/>
          <w:szCs w:val="24"/>
          <w:lang w:val="es-CO"/>
        </w:rPr>
        <w:t xml:space="preserve"> adheridos. Estas investigaciones deberán ser desarrolladas por los institutos de investigación del Sistema Nacional Ambiental – SINA.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VI</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SEGUIMIENTO Y PROMOCIÓN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22°. </w:t>
      </w:r>
      <w:r w:rsidRPr="001D5E11">
        <w:rPr>
          <w:rFonts w:ascii="Arial" w:hAnsi="Arial" w:cs="Arial"/>
          <w:b/>
          <w:i/>
          <w:sz w:val="24"/>
          <w:szCs w:val="24"/>
          <w:lang w:val="es-CO"/>
        </w:rPr>
        <w:t>Seguimiento y control.</w:t>
      </w:r>
      <w:r w:rsidRPr="001D5E11">
        <w:rPr>
          <w:rFonts w:ascii="Arial" w:hAnsi="Arial" w:cs="Arial"/>
          <w:sz w:val="24"/>
          <w:szCs w:val="24"/>
          <w:lang w:val="es-CO"/>
        </w:rPr>
        <w:t xml:space="preserve"> Las autoridades ambientales competentes tendrán a su cargo la implementación, seguimiento y control de la sustitución y reemplazo de los elementos de plásticos de un solo uso de qué trata el artículo 5° de la presente ley, de acuerdo con los plazos fijados; las cuales deberán reportar semestralmente los resultados al Ministerio de Ambiente y Desarrollo Sostenible, conforme a lo dispuesto en los numerales 1 y 10 del artículo 31° de la Ley 99 de 1993.</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23°. </w:t>
      </w:r>
      <w:r w:rsidRPr="001D5E11">
        <w:rPr>
          <w:rFonts w:ascii="Arial" w:hAnsi="Arial" w:cs="Arial"/>
          <w:b/>
          <w:i/>
          <w:sz w:val="24"/>
          <w:szCs w:val="24"/>
          <w:lang w:val="es-CO"/>
        </w:rPr>
        <w:t>Promoción de la ley.</w:t>
      </w:r>
      <w:r w:rsidRPr="001D5E11">
        <w:rPr>
          <w:rFonts w:ascii="Arial" w:hAnsi="Arial" w:cs="Arial"/>
          <w:sz w:val="24"/>
          <w:szCs w:val="24"/>
          <w:lang w:val="es-CO"/>
        </w:rPr>
        <w:t xml:space="preserve"> El Ministerio de Comercio, Industria y Turismo, el Ministerio de Vivienda, Ciudad y Territorio y las autoridades ambientales competentes, bajo la coordinación del Ministerio de Ambiente y Desarrollo Sostenible, deberán realizar campañas de difusión y concientización sobre la importancia e implicaciones de la presente ley.</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CAPÍTULO VII</w:t>
      </w:r>
    </w:p>
    <w:p w:rsidR="00DF6CD5" w:rsidRPr="001D5E11" w:rsidRDefault="00DF6CD5" w:rsidP="00920F3B">
      <w:pPr>
        <w:spacing w:after="0" w:line="240" w:lineRule="auto"/>
        <w:jc w:val="center"/>
        <w:rPr>
          <w:rFonts w:ascii="Arial" w:hAnsi="Arial" w:cs="Arial"/>
          <w:b/>
          <w:sz w:val="24"/>
          <w:szCs w:val="24"/>
          <w:lang w:val="es-CO"/>
        </w:rPr>
      </w:pPr>
      <w:r w:rsidRPr="001D5E11">
        <w:rPr>
          <w:rFonts w:ascii="Arial" w:hAnsi="Arial" w:cs="Arial"/>
          <w:b/>
          <w:sz w:val="24"/>
          <w:szCs w:val="24"/>
          <w:lang w:val="es-CO"/>
        </w:rPr>
        <w:t>RÉGIMEN SANCIONATORIO Y RECURSOS</w:t>
      </w: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 xml:space="preserve"> </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24°. </w:t>
      </w:r>
      <w:r w:rsidRPr="001D5E11">
        <w:rPr>
          <w:rFonts w:ascii="Arial" w:hAnsi="Arial" w:cs="Arial"/>
          <w:b/>
          <w:i/>
          <w:sz w:val="24"/>
          <w:szCs w:val="24"/>
          <w:lang w:val="es-CO"/>
        </w:rPr>
        <w:t>Sanciones.</w:t>
      </w:r>
      <w:r w:rsidRPr="001D5E11">
        <w:rPr>
          <w:rFonts w:ascii="Arial" w:hAnsi="Arial" w:cs="Arial"/>
          <w:sz w:val="24"/>
          <w:szCs w:val="24"/>
          <w:lang w:val="es-CO"/>
        </w:rPr>
        <w:t xml:space="preserve"> El incumplimiento de lo dispuesto en la presente </w:t>
      </w:r>
      <w:proofErr w:type="gramStart"/>
      <w:r w:rsidRPr="001D5E11">
        <w:rPr>
          <w:rFonts w:ascii="Arial" w:hAnsi="Arial" w:cs="Arial"/>
          <w:sz w:val="24"/>
          <w:szCs w:val="24"/>
          <w:lang w:val="es-CO"/>
        </w:rPr>
        <w:t>ley,</w:t>
      </w:r>
      <w:proofErr w:type="gramEnd"/>
      <w:r w:rsidRPr="001D5E11">
        <w:rPr>
          <w:rFonts w:ascii="Arial" w:hAnsi="Arial" w:cs="Arial"/>
          <w:sz w:val="24"/>
          <w:szCs w:val="24"/>
          <w:lang w:val="es-CO"/>
        </w:rPr>
        <w:t xml:space="preserve"> implicará para las personas naturales o jurídicas la aplicación de alguna o algunas de las siguientes sanciones, como principales o accesorias:</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numPr>
          <w:ilvl w:val="0"/>
          <w:numId w:val="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Multas de cien (100) hasta cincuenta mil (50.000) salarios mínimos legales mensuales vigentes, al momento de la ocurrencia de los hechos.</w:t>
      </w:r>
    </w:p>
    <w:p w:rsidR="00DF6CD5" w:rsidRPr="001D5E11" w:rsidRDefault="00DF6CD5" w:rsidP="00920F3B">
      <w:pPr>
        <w:numPr>
          <w:ilvl w:val="0"/>
          <w:numId w:val="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Decomiso de los elementos plásticos mencionados en el artículo 5° de la presente ley.</w:t>
      </w:r>
    </w:p>
    <w:p w:rsidR="00DF6CD5" w:rsidRPr="001D5E11" w:rsidRDefault="00DF6CD5" w:rsidP="00920F3B">
      <w:pPr>
        <w:numPr>
          <w:ilvl w:val="0"/>
          <w:numId w:val="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Clausura temporal del establecimiento, la cual en todo caso no podrá exceder de un (1) mes.</w:t>
      </w:r>
    </w:p>
    <w:p w:rsidR="00DF6CD5" w:rsidRPr="001D5E11" w:rsidRDefault="00DF6CD5" w:rsidP="00920F3B">
      <w:pPr>
        <w:numPr>
          <w:ilvl w:val="0"/>
          <w:numId w:val="4"/>
        </w:numPr>
        <w:pBdr>
          <w:top w:val="nil"/>
          <w:left w:val="nil"/>
          <w:bottom w:val="nil"/>
          <w:right w:val="nil"/>
          <w:between w:val="nil"/>
        </w:pBdr>
        <w:spacing w:after="0" w:line="240" w:lineRule="auto"/>
        <w:jc w:val="both"/>
        <w:rPr>
          <w:rFonts w:ascii="Arial" w:hAnsi="Arial" w:cs="Arial"/>
          <w:sz w:val="24"/>
          <w:szCs w:val="24"/>
          <w:lang w:val="es-CO"/>
        </w:rPr>
      </w:pPr>
      <w:r w:rsidRPr="001D5E11">
        <w:rPr>
          <w:rFonts w:ascii="Arial" w:hAnsi="Arial" w:cs="Arial"/>
          <w:color w:val="000000"/>
          <w:sz w:val="24"/>
          <w:szCs w:val="24"/>
          <w:lang w:val="es-CO"/>
        </w:rPr>
        <w:t>Clausura definitiva del establecimiento.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Parágrafo.</w:t>
      </w:r>
      <w:r w:rsidRPr="001D5E11">
        <w:rPr>
          <w:rFonts w:ascii="Arial" w:hAnsi="Arial" w:cs="Arial"/>
          <w:sz w:val="24"/>
          <w:szCs w:val="24"/>
          <w:lang w:val="es-CO"/>
        </w:rPr>
        <w:t xml:space="preserve"> Las sanciones aquí previstas serán impuestas por las autoridades ambientales competentes, quienes desarrollarán las pautas para la graduación de las sanciones en función, de la magnitud del incumplimiento, la condición económica del infractor y el carácter de reincidente. En todo caso, serán impuestas con criterios </w:t>
      </w:r>
      <w:r w:rsidRPr="001D5E11">
        <w:rPr>
          <w:rFonts w:ascii="Arial" w:hAnsi="Arial" w:cs="Arial"/>
          <w:sz w:val="24"/>
          <w:szCs w:val="24"/>
          <w:lang w:val="es-CO"/>
        </w:rPr>
        <w:lastRenderedPageBreak/>
        <w:t>de razonabilidad y proporcionalidad, siguiendo el trámite establecido en el procedimiento administrativo sancionatorio previsto en la Ley 1333 de 2009, o la norma que la modifique o sustituya.</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25°. </w:t>
      </w:r>
      <w:r w:rsidRPr="001D5E11">
        <w:rPr>
          <w:rFonts w:ascii="Arial" w:hAnsi="Arial" w:cs="Arial"/>
          <w:b/>
          <w:i/>
          <w:sz w:val="24"/>
          <w:szCs w:val="24"/>
          <w:lang w:val="es-CO"/>
        </w:rPr>
        <w:t>Recursos provenientes de las sanciones.</w:t>
      </w:r>
      <w:r w:rsidRPr="001D5E11">
        <w:rPr>
          <w:rFonts w:ascii="Arial" w:hAnsi="Arial" w:cs="Arial"/>
          <w:sz w:val="24"/>
          <w:szCs w:val="24"/>
          <w:lang w:val="es-CO"/>
        </w:rPr>
        <w:t xml:space="preserve"> Los recursos provenientes de las sanciones impuestas por la autoridad ambiental </w:t>
      </w:r>
      <w:proofErr w:type="gramStart"/>
      <w:r w:rsidRPr="001D5E11">
        <w:rPr>
          <w:rFonts w:ascii="Arial" w:hAnsi="Arial" w:cs="Arial"/>
          <w:sz w:val="24"/>
          <w:szCs w:val="24"/>
          <w:lang w:val="es-CO"/>
        </w:rPr>
        <w:t>competente,</w:t>
      </w:r>
      <w:proofErr w:type="gramEnd"/>
      <w:r w:rsidRPr="001D5E11">
        <w:rPr>
          <w:rFonts w:ascii="Arial" w:hAnsi="Arial" w:cs="Arial"/>
          <w:sz w:val="24"/>
          <w:szCs w:val="24"/>
          <w:lang w:val="es-CO"/>
        </w:rPr>
        <w:t xml:space="preserve"> serán destinados para el desarrollo de programas de limpieza de los ecosistemas que contienen los recursos hídricos, recuperación de la fauna y flora acuática y campañas de comunicación y cultura ciudadana, dentro del área de su jurisdicción.</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26°. </w:t>
      </w:r>
      <w:r w:rsidRPr="001D5E11">
        <w:rPr>
          <w:rFonts w:ascii="Arial" w:hAnsi="Arial" w:cs="Arial"/>
          <w:b/>
          <w:i/>
          <w:sz w:val="24"/>
          <w:szCs w:val="24"/>
          <w:lang w:val="es-CO"/>
        </w:rPr>
        <w:t>Instrumentos económicos para la gestión de los plásticos de un solo uso.</w:t>
      </w:r>
      <w:r w:rsidRPr="001D5E11">
        <w:rPr>
          <w:rFonts w:ascii="Arial" w:hAnsi="Arial" w:cs="Arial"/>
          <w:sz w:val="24"/>
          <w:szCs w:val="24"/>
          <w:lang w:val="es-CO"/>
        </w:rPr>
        <w:t xml:space="preserve"> Los recursos recaudados por concepto de tasa compensatoria por uso del suelo para disposición de plásticos de un solo </w:t>
      </w:r>
      <w:proofErr w:type="gramStart"/>
      <w:r w:rsidRPr="001D5E11">
        <w:rPr>
          <w:rFonts w:ascii="Arial" w:hAnsi="Arial" w:cs="Arial"/>
          <w:sz w:val="24"/>
          <w:szCs w:val="24"/>
          <w:lang w:val="es-CO"/>
        </w:rPr>
        <w:t>uso,</w:t>
      </w:r>
      <w:proofErr w:type="gramEnd"/>
      <w:r w:rsidRPr="001D5E11">
        <w:rPr>
          <w:rFonts w:ascii="Arial" w:hAnsi="Arial" w:cs="Arial"/>
          <w:sz w:val="24"/>
          <w:szCs w:val="24"/>
          <w:lang w:val="es-CO"/>
        </w:rPr>
        <w:t xml:space="preserve"> deberán destinarse a la ejecución de proyectos definidos por los Ministerios de Ambiente y Desarrollo Sostenible y de Vivienda, Ciudad y Territorio.</w:t>
      </w: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Los Ministerios de Ambiente y Desarrollo Sostenible y de Vivienda, Ciudad y Territorio, reglamentarán, en un plazo de seis (6) meses a partir de la vigencia de la presente ley, el procedimiento por el cual las autoridades ambientales competentes cobrarán la tasa compensatoria por el uso del suelo para la disposición de plásticos de un solo uso; con fundamento en el sistema y método establecido en el artículo 42 de la Ley 99 de 1993.</w:t>
      </w:r>
    </w:p>
    <w:p w:rsidR="00DF6CD5" w:rsidRPr="001D5E11" w:rsidRDefault="00DF6CD5" w:rsidP="00920F3B">
      <w:pPr>
        <w:spacing w:after="0" w:line="240" w:lineRule="auto"/>
        <w:jc w:val="both"/>
        <w:rPr>
          <w:rFonts w:ascii="Arial" w:hAnsi="Arial" w:cs="Arial"/>
          <w:sz w:val="24"/>
          <w:szCs w:val="24"/>
          <w:lang w:val="es-CO"/>
        </w:rPr>
      </w:pPr>
    </w:p>
    <w:p w:rsidR="0065059A" w:rsidRPr="001D5E11" w:rsidRDefault="00DF6CD5" w:rsidP="00920F3B">
      <w:pPr>
        <w:spacing w:after="0" w:line="240" w:lineRule="auto"/>
        <w:jc w:val="both"/>
        <w:rPr>
          <w:rFonts w:ascii="Arial" w:hAnsi="Arial" w:cs="Arial"/>
          <w:bCs/>
          <w:sz w:val="24"/>
          <w:szCs w:val="24"/>
          <w:lang w:val="es-CO"/>
        </w:rPr>
      </w:pPr>
      <w:r w:rsidRPr="001D5E11">
        <w:rPr>
          <w:rFonts w:ascii="Arial" w:hAnsi="Arial" w:cs="Arial"/>
          <w:b/>
          <w:sz w:val="24"/>
          <w:szCs w:val="24"/>
          <w:lang w:val="es-CO"/>
        </w:rPr>
        <w:t xml:space="preserve">Artículo 27°. </w:t>
      </w:r>
      <w:r w:rsidR="0065059A" w:rsidRPr="001D5E11">
        <w:rPr>
          <w:rFonts w:ascii="Arial" w:hAnsi="Arial" w:cs="Arial"/>
          <w:b/>
          <w:i/>
          <w:iCs/>
          <w:sz w:val="24"/>
          <w:szCs w:val="24"/>
          <w:lang w:val="es-CO"/>
        </w:rPr>
        <w:t>Pacto por la Disminución y Sustitución de Plásticos y elementos de un solo uso</w:t>
      </w:r>
      <w:r w:rsidR="0065059A" w:rsidRPr="001D5E11">
        <w:rPr>
          <w:rFonts w:ascii="Arial" w:hAnsi="Arial" w:cs="Arial"/>
          <w:b/>
          <w:sz w:val="24"/>
          <w:szCs w:val="24"/>
          <w:lang w:val="es-CO"/>
        </w:rPr>
        <w:t>.</w:t>
      </w:r>
      <w:r w:rsidR="0065059A" w:rsidRPr="001D5E11">
        <w:rPr>
          <w:rFonts w:ascii="Arial" w:hAnsi="Arial" w:cs="Arial"/>
          <w:bCs/>
          <w:sz w:val="24"/>
          <w:szCs w:val="24"/>
          <w:lang w:val="es-CO"/>
        </w:rPr>
        <w:t xml:space="preserve"> El Gobierno Nacional, en cabeza del Ministerio de Ambiente y Desarrollo sostenible liderará la creación del Pacto por la Disminución y Sustitución de Plásticos y elementos de un solo uso, que se celebrará con la Industria dedicada a su producción, importación, exportación, distribución o comercialización, los gremios, la academia y demás entidades del Gobierno Nacional relacionadas con el cumplimiento de lo dispuesto en la presente Ley.</w:t>
      </w:r>
    </w:p>
    <w:p w:rsidR="0065059A" w:rsidRPr="001D5E11" w:rsidRDefault="0065059A" w:rsidP="00920F3B">
      <w:pPr>
        <w:spacing w:after="0" w:line="240" w:lineRule="auto"/>
        <w:jc w:val="both"/>
        <w:rPr>
          <w:rFonts w:ascii="Arial" w:hAnsi="Arial" w:cs="Arial"/>
          <w:b/>
          <w:sz w:val="24"/>
          <w:szCs w:val="24"/>
          <w:lang w:val="es-CO"/>
        </w:rPr>
      </w:pPr>
    </w:p>
    <w:p w:rsidR="0065059A" w:rsidRPr="001D5E11" w:rsidRDefault="0065059A" w:rsidP="00920F3B">
      <w:pPr>
        <w:spacing w:after="0" w:line="240" w:lineRule="auto"/>
        <w:jc w:val="both"/>
        <w:rPr>
          <w:rFonts w:ascii="Arial" w:hAnsi="Arial" w:cs="Arial"/>
          <w:bCs/>
          <w:sz w:val="24"/>
          <w:szCs w:val="24"/>
          <w:lang w:val="es-CO"/>
        </w:rPr>
      </w:pPr>
      <w:r w:rsidRPr="001D5E11">
        <w:rPr>
          <w:rFonts w:ascii="Arial" w:hAnsi="Arial" w:cs="Arial"/>
          <w:b/>
          <w:sz w:val="24"/>
          <w:szCs w:val="24"/>
          <w:lang w:val="es-CO"/>
        </w:rPr>
        <w:t xml:space="preserve">Artículo 28°. </w:t>
      </w:r>
      <w:r w:rsidR="00065E98" w:rsidRPr="001D5E11">
        <w:rPr>
          <w:rFonts w:ascii="Arial" w:hAnsi="Arial" w:cs="Arial"/>
          <w:b/>
          <w:i/>
          <w:iCs/>
          <w:sz w:val="24"/>
          <w:szCs w:val="24"/>
          <w:lang w:val="es-CO"/>
        </w:rPr>
        <w:t>Suspensión transitoria de las prohibiciones</w:t>
      </w:r>
      <w:r w:rsidR="00065E98" w:rsidRPr="001D5E11">
        <w:rPr>
          <w:rFonts w:ascii="Arial" w:hAnsi="Arial" w:cs="Arial"/>
          <w:b/>
          <w:sz w:val="24"/>
          <w:szCs w:val="24"/>
          <w:lang w:val="es-CO"/>
        </w:rPr>
        <w:t xml:space="preserve">. </w:t>
      </w:r>
      <w:r w:rsidRPr="001D5E11">
        <w:rPr>
          <w:rFonts w:ascii="Arial" w:hAnsi="Arial" w:cs="Arial"/>
          <w:bCs/>
          <w:sz w:val="24"/>
          <w:szCs w:val="24"/>
          <w:lang w:val="es-CO"/>
        </w:rPr>
        <w:t>Las prohibiciones contenidas en la presente Ley podrán ser levantadas transitoriamente en el evento en que por razones técnicas, científicas o sanitarias se presente una emergencia económica, social o ecológica, una pandemia o un evento que amerite el uso de Plásticos de un solo uso.</w:t>
      </w:r>
    </w:p>
    <w:p w:rsidR="00065E98" w:rsidRPr="001D5E11" w:rsidRDefault="00065E98" w:rsidP="00920F3B">
      <w:pPr>
        <w:spacing w:after="0" w:line="240" w:lineRule="auto"/>
        <w:jc w:val="both"/>
        <w:rPr>
          <w:rFonts w:ascii="Arial" w:hAnsi="Arial" w:cs="Arial"/>
          <w:b/>
          <w:sz w:val="24"/>
          <w:szCs w:val="24"/>
          <w:lang w:val="es-CO"/>
        </w:rPr>
      </w:pPr>
    </w:p>
    <w:p w:rsidR="00DF6CD5" w:rsidRPr="001D5E11" w:rsidRDefault="00065E98" w:rsidP="00920F3B">
      <w:pPr>
        <w:spacing w:after="0" w:line="240" w:lineRule="auto"/>
        <w:jc w:val="both"/>
        <w:rPr>
          <w:rFonts w:ascii="Arial" w:hAnsi="Arial" w:cs="Arial"/>
          <w:sz w:val="24"/>
          <w:szCs w:val="24"/>
          <w:lang w:val="es-CO"/>
        </w:rPr>
      </w:pPr>
      <w:r w:rsidRPr="001D5E11">
        <w:rPr>
          <w:rFonts w:ascii="Arial" w:hAnsi="Arial" w:cs="Arial"/>
          <w:b/>
          <w:sz w:val="24"/>
          <w:szCs w:val="24"/>
          <w:lang w:val="es-CO"/>
        </w:rPr>
        <w:t xml:space="preserve">Artículo 29°. </w:t>
      </w:r>
      <w:r w:rsidR="00DF6CD5" w:rsidRPr="001D5E11">
        <w:rPr>
          <w:rFonts w:ascii="Arial" w:hAnsi="Arial" w:cs="Arial"/>
          <w:b/>
          <w:i/>
          <w:sz w:val="24"/>
          <w:szCs w:val="24"/>
          <w:lang w:val="es-CO"/>
        </w:rPr>
        <w:t>Vigencia.</w:t>
      </w:r>
      <w:r w:rsidR="00DF6CD5" w:rsidRPr="001D5E11">
        <w:rPr>
          <w:rFonts w:ascii="Arial" w:hAnsi="Arial" w:cs="Arial"/>
          <w:i/>
          <w:sz w:val="24"/>
          <w:szCs w:val="24"/>
          <w:lang w:val="es-CO"/>
        </w:rPr>
        <w:t xml:space="preserve"> </w:t>
      </w:r>
      <w:r w:rsidR="00DF6CD5" w:rsidRPr="001D5E11">
        <w:rPr>
          <w:rFonts w:ascii="Arial" w:hAnsi="Arial" w:cs="Arial"/>
          <w:sz w:val="24"/>
          <w:szCs w:val="24"/>
          <w:lang w:val="es-CO"/>
        </w:rPr>
        <w:t>La presente ley rige a partir de la fecha de su promulgación y deroga las disposiciones que le sean contrarias, con excepción de la Ley 1973 de 2019.</w:t>
      </w:r>
    </w:p>
    <w:bookmarkEnd w:id="3"/>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r w:rsidRPr="001D5E11">
        <w:rPr>
          <w:rFonts w:ascii="Arial" w:hAnsi="Arial" w:cs="Arial"/>
          <w:sz w:val="24"/>
          <w:szCs w:val="24"/>
          <w:lang w:val="es-CO"/>
        </w:rPr>
        <w:t>De los Honorables Representantes,</w:t>
      </w:r>
    </w:p>
    <w:p w:rsidR="00DF6CD5" w:rsidRPr="001D5E11" w:rsidRDefault="00DF6CD5" w:rsidP="00920F3B">
      <w:pPr>
        <w:spacing w:after="0" w:line="240" w:lineRule="auto"/>
        <w:jc w:val="both"/>
        <w:rPr>
          <w:rFonts w:ascii="Arial" w:hAnsi="Arial" w:cs="Arial"/>
          <w:sz w:val="24"/>
          <w:szCs w:val="24"/>
          <w:lang w:val="es-CO"/>
        </w:rPr>
      </w:pPr>
    </w:p>
    <w:p w:rsidR="00DF6CD5" w:rsidRDefault="00DF6CD5" w:rsidP="00920F3B">
      <w:pPr>
        <w:spacing w:after="0" w:line="240" w:lineRule="auto"/>
        <w:jc w:val="both"/>
        <w:rPr>
          <w:rFonts w:ascii="Arial" w:hAnsi="Arial" w:cs="Arial"/>
          <w:sz w:val="24"/>
          <w:szCs w:val="24"/>
          <w:lang w:val="es-CO"/>
        </w:rPr>
      </w:pPr>
    </w:p>
    <w:p w:rsidR="001D5E11" w:rsidRDefault="001D5E11" w:rsidP="00920F3B">
      <w:pPr>
        <w:spacing w:after="0" w:line="240" w:lineRule="auto"/>
        <w:jc w:val="both"/>
        <w:rPr>
          <w:rFonts w:ascii="Arial" w:hAnsi="Arial" w:cs="Arial"/>
          <w:sz w:val="24"/>
          <w:szCs w:val="24"/>
          <w:lang w:val="es-CO"/>
        </w:rPr>
      </w:pPr>
    </w:p>
    <w:p w:rsidR="001D5E11" w:rsidRPr="001D5E11" w:rsidRDefault="001D5E11"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DF6CD5" w:rsidRPr="001D5E11" w:rsidRDefault="00DF6CD5" w:rsidP="00920F3B">
      <w:pPr>
        <w:spacing w:after="0" w:line="240" w:lineRule="auto"/>
        <w:jc w:val="both"/>
        <w:rPr>
          <w:rFonts w:ascii="Arial" w:hAnsi="Arial" w:cs="Arial"/>
          <w:sz w:val="24"/>
          <w:szCs w:val="24"/>
          <w:lang w:val="es-CO"/>
        </w:rPr>
      </w:pPr>
    </w:p>
    <w:p w:rsidR="00800091" w:rsidRPr="001D5E11" w:rsidRDefault="00800091" w:rsidP="00920F3B">
      <w:pPr>
        <w:pStyle w:val="Sinespaciado"/>
        <w:rPr>
          <w:rFonts w:ascii="Arial" w:hAnsi="Arial" w:cs="Arial"/>
          <w:sz w:val="24"/>
          <w:szCs w:val="24"/>
          <w:lang w:val="es-CO"/>
        </w:rPr>
      </w:pPr>
    </w:p>
    <w:p w:rsidR="00263217" w:rsidRPr="001D5E11" w:rsidRDefault="00F307F2" w:rsidP="00920F3B">
      <w:pPr>
        <w:pStyle w:val="Sinespaciado"/>
        <w:rPr>
          <w:rFonts w:ascii="Arial" w:hAnsi="Arial" w:cs="Arial"/>
          <w:sz w:val="24"/>
          <w:szCs w:val="24"/>
          <w:lang w:val="es-CO"/>
        </w:rPr>
      </w:pPr>
      <w:r w:rsidRPr="001D5E11">
        <w:rPr>
          <w:rFonts w:ascii="Arial" w:hAnsi="Arial" w:cs="Arial"/>
          <w:noProof/>
          <w:sz w:val="24"/>
          <w:szCs w:val="24"/>
          <w:lang w:val="es-CO"/>
        </w:rPr>
        <w:tab/>
      </w:r>
      <w:r w:rsidRPr="001D5E11">
        <w:rPr>
          <w:rFonts w:ascii="Arial" w:hAnsi="Arial" w:cs="Arial"/>
          <w:noProof/>
          <w:sz w:val="24"/>
          <w:szCs w:val="24"/>
          <w:lang w:val="es-CO"/>
        </w:rPr>
        <w:tab/>
      </w:r>
      <w:r w:rsidRPr="001D5E11">
        <w:rPr>
          <w:rFonts w:ascii="Arial" w:hAnsi="Arial" w:cs="Arial"/>
          <w:noProof/>
          <w:sz w:val="24"/>
          <w:szCs w:val="24"/>
          <w:lang w:val="es-CO"/>
        </w:rPr>
        <w:tab/>
      </w:r>
      <w:r w:rsidRPr="001D5E11">
        <w:rPr>
          <w:rFonts w:ascii="Arial" w:hAnsi="Arial" w:cs="Arial"/>
          <w:noProof/>
          <w:sz w:val="24"/>
          <w:szCs w:val="24"/>
          <w:lang w:val="es-CO"/>
        </w:rPr>
        <w:tab/>
      </w:r>
      <w:r w:rsidRPr="001D5E11">
        <w:rPr>
          <w:rFonts w:ascii="Arial" w:hAnsi="Arial" w:cs="Arial"/>
          <w:noProof/>
          <w:sz w:val="24"/>
          <w:szCs w:val="24"/>
          <w:lang w:val="es-CO"/>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DF6CD5" w:rsidRPr="00AA25C2" w:rsidTr="00DF6CD5">
        <w:tc>
          <w:tcPr>
            <w:tcW w:w="4248" w:type="dxa"/>
            <w:tcBorders>
              <w:top w:val="single" w:sz="4" w:space="0" w:color="auto"/>
            </w:tcBorders>
          </w:tcPr>
          <w:p w:rsidR="00DF6CD5" w:rsidRPr="001D5E11" w:rsidRDefault="0084568A" w:rsidP="00920F3B">
            <w:pPr>
              <w:pStyle w:val="Sinespaciado"/>
              <w:rPr>
                <w:rFonts w:ascii="Arial" w:hAnsi="Arial" w:cs="Arial"/>
                <w:sz w:val="24"/>
                <w:szCs w:val="24"/>
                <w:lang w:val="es-CO"/>
              </w:rPr>
            </w:pPr>
            <w:r w:rsidRPr="001D5E11">
              <w:rPr>
                <w:rFonts w:ascii="Arial" w:hAnsi="Arial" w:cs="Arial"/>
                <w:b/>
                <w:bCs/>
                <w:sz w:val="24"/>
                <w:szCs w:val="24"/>
                <w:lang w:val="es-CO"/>
              </w:rPr>
              <w:t>ÁNGEL MARÍA GAITÁN PULIDO.</w:t>
            </w:r>
            <w:r w:rsidRPr="001D5E11">
              <w:rPr>
                <w:rFonts w:ascii="Arial" w:hAnsi="Arial" w:cs="Arial"/>
                <w:sz w:val="24"/>
                <w:szCs w:val="24"/>
                <w:lang w:val="es-CO"/>
              </w:rPr>
              <w:t xml:space="preserve"> </w:t>
            </w:r>
            <w:r w:rsidR="00DF6CD5" w:rsidRPr="001D5E11">
              <w:rPr>
                <w:rFonts w:ascii="Arial" w:hAnsi="Arial" w:cs="Arial"/>
                <w:sz w:val="24"/>
                <w:szCs w:val="24"/>
                <w:lang w:val="es-CO"/>
              </w:rPr>
              <w:t>Coordinador</w:t>
            </w:r>
            <w:r w:rsidRPr="001D5E11">
              <w:rPr>
                <w:rFonts w:ascii="Arial" w:hAnsi="Arial" w:cs="Arial"/>
                <w:sz w:val="24"/>
                <w:szCs w:val="24"/>
                <w:lang w:val="es-CO"/>
              </w:rPr>
              <w:t xml:space="preserve"> ponente</w:t>
            </w: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LUCIANO GRISALES LONDOÑO.</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Coordinador</w:t>
            </w:r>
            <w:r w:rsidR="0084568A" w:rsidRPr="001D5E11">
              <w:rPr>
                <w:rFonts w:ascii="Arial" w:hAnsi="Arial" w:cs="Arial"/>
                <w:sz w:val="24"/>
                <w:szCs w:val="24"/>
                <w:lang w:val="es-CO"/>
              </w:rPr>
              <w:t xml:space="preserve"> Subcomisión</w:t>
            </w:r>
          </w:p>
        </w:tc>
      </w:tr>
      <w:tr w:rsidR="00DF6CD5" w:rsidRPr="00AA25C2" w:rsidTr="00DF6CD5">
        <w:tc>
          <w:tcPr>
            <w:tcW w:w="4248" w:type="dxa"/>
            <w:tcBorders>
              <w:bottom w:val="single" w:sz="4" w:space="0" w:color="auto"/>
            </w:tcBorders>
          </w:tcPr>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bottom w:val="single" w:sz="4" w:space="0" w:color="auto"/>
            </w:tcBorders>
          </w:tcPr>
          <w:p w:rsidR="00DF6CD5" w:rsidRPr="001D5E11" w:rsidRDefault="00DF6CD5" w:rsidP="00920F3B">
            <w:pPr>
              <w:pStyle w:val="Sinespaciado"/>
              <w:rPr>
                <w:rFonts w:ascii="Arial" w:hAnsi="Arial" w:cs="Arial"/>
                <w:sz w:val="24"/>
                <w:szCs w:val="24"/>
                <w:lang w:val="es-CO"/>
              </w:rPr>
            </w:pPr>
          </w:p>
        </w:tc>
      </w:tr>
      <w:tr w:rsidR="00DF6CD5" w:rsidRPr="00AA25C2" w:rsidTr="00DF6CD5">
        <w:tc>
          <w:tcPr>
            <w:tcW w:w="4248"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CÉSAR AUGUSTO ORTIZ ZORRO.</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Ponente</w:t>
            </w: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EDWIN GILBERTO BALLESTEROS.</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r w:rsidR="00DF6CD5" w:rsidRPr="00AA25C2" w:rsidTr="00DF6CD5">
        <w:tc>
          <w:tcPr>
            <w:tcW w:w="4248" w:type="dxa"/>
            <w:tcBorders>
              <w:bottom w:val="single" w:sz="4" w:space="0" w:color="auto"/>
            </w:tcBorders>
          </w:tcPr>
          <w:p w:rsidR="00DF6CD5" w:rsidRPr="001D5E11" w:rsidRDefault="00DF6CD5" w:rsidP="00920F3B">
            <w:pPr>
              <w:pStyle w:val="Sinespaciado"/>
              <w:rPr>
                <w:rFonts w:ascii="Arial" w:hAnsi="Arial" w:cs="Arial"/>
                <w:sz w:val="24"/>
                <w:szCs w:val="24"/>
                <w:lang w:val="es-CO"/>
              </w:rPr>
            </w:pPr>
            <w:bookmarkStart w:id="4" w:name="_GoBack"/>
            <w:bookmarkEnd w:id="4"/>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bottom w:val="single" w:sz="4" w:space="0" w:color="auto"/>
            </w:tcBorders>
          </w:tcPr>
          <w:p w:rsidR="00DF6CD5" w:rsidRPr="001D5E11" w:rsidRDefault="00DF6CD5" w:rsidP="00920F3B">
            <w:pPr>
              <w:pStyle w:val="Sinespaciado"/>
              <w:rPr>
                <w:rFonts w:ascii="Arial" w:hAnsi="Arial" w:cs="Arial"/>
                <w:sz w:val="24"/>
                <w:szCs w:val="24"/>
                <w:lang w:val="es-CO"/>
              </w:rPr>
            </w:pPr>
          </w:p>
        </w:tc>
      </w:tr>
      <w:tr w:rsidR="00DF6CD5" w:rsidRPr="00AA25C2" w:rsidTr="00DF6CD5">
        <w:tc>
          <w:tcPr>
            <w:tcW w:w="4248"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TERESA DE JESÚS ENRÍQUEZ R.</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JUAN FERNANDO ESPINAL R.</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r w:rsidR="00DF6CD5" w:rsidRPr="00AA25C2" w:rsidTr="00DF6CD5">
        <w:tc>
          <w:tcPr>
            <w:tcW w:w="4248" w:type="dxa"/>
            <w:tcBorders>
              <w:bottom w:val="single" w:sz="4" w:space="0" w:color="auto"/>
            </w:tcBorders>
          </w:tcPr>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p w:rsidR="00DF6CD5" w:rsidRPr="001D5E11" w:rsidRDefault="00DF6CD5" w:rsidP="00920F3B">
            <w:pPr>
              <w:pStyle w:val="Sinespaciado"/>
              <w:rPr>
                <w:rFonts w:ascii="Arial" w:hAnsi="Arial" w:cs="Arial"/>
                <w:sz w:val="24"/>
                <w:szCs w:val="24"/>
                <w:lang w:val="es-CO"/>
              </w:rPr>
            </w:pP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bottom w:val="single" w:sz="4" w:space="0" w:color="auto"/>
            </w:tcBorders>
          </w:tcPr>
          <w:p w:rsidR="00DF6CD5" w:rsidRPr="001D5E11" w:rsidRDefault="00DF6CD5" w:rsidP="00920F3B">
            <w:pPr>
              <w:pStyle w:val="Sinespaciado"/>
              <w:rPr>
                <w:rFonts w:ascii="Arial" w:hAnsi="Arial" w:cs="Arial"/>
                <w:sz w:val="24"/>
                <w:szCs w:val="24"/>
                <w:lang w:val="es-CO"/>
              </w:rPr>
            </w:pPr>
          </w:p>
        </w:tc>
      </w:tr>
      <w:tr w:rsidR="00DF6CD5" w:rsidRPr="00AA25C2" w:rsidTr="00DF6CD5">
        <w:tc>
          <w:tcPr>
            <w:tcW w:w="4248"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FRANKLIN DEL CRISTO LOZANO.</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c>
          <w:tcPr>
            <w:tcW w:w="283" w:type="dxa"/>
          </w:tcPr>
          <w:p w:rsidR="00DF6CD5" w:rsidRPr="001D5E11" w:rsidRDefault="00DF6CD5" w:rsidP="00920F3B">
            <w:pPr>
              <w:pStyle w:val="Sinespaciado"/>
              <w:rPr>
                <w:rFonts w:ascii="Arial" w:hAnsi="Arial" w:cs="Arial"/>
                <w:sz w:val="24"/>
                <w:szCs w:val="24"/>
                <w:lang w:val="es-CO"/>
              </w:rPr>
            </w:pPr>
          </w:p>
        </w:tc>
        <w:tc>
          <w:tcPr>
            <w:tcW w:w="4297" w:type="dxa"/>
            <w:tcBorders>
              <w:top w:val="single" w:sz="4" w:space="0" w:color="auto"/>
            </w:tcBorders>
          </w:tcPr>
          <w:p w:rsidR="00DF6CD5" w:rsidRPr="001D5E11" w:rsidRDefault="0084568A" w:rsidP="00920F3B">
            <w:pPr>
              <w:pStyle w:val="Sinespaciado"/>
              <w:rPr>
                <w:rFonts w:ascii="Arial" w:hAnsi="Arial" w:cs="Arial"/>
                <w:b/>
                <w:bCs/>
                <w:sz w:val="24"/>
                <w:szCs w:val="24"/>
                <w:lang w:val="es-CO"/>
              </w:rPr>
            </w:pPr>
            <w:r w:rsidRPr="001D5E11">
              <w:rPr>
                <w:rFonts w:ascii="Arial" w:hAnsi="Arial" w:cs="Arial"/>
                <w:b/>
                <w:bCs/>
                <w:sz w:val="24"/>
                <w:szCs w:val="24"/>
                <w:lang w:val="es-CO"/>
              </w:rPr>
              <w:t>RUBÉN DARÍO MOLANO PIÑEROS</w:t>
            </w:r>
          </w:p>
          <w:p w:rsidR="00DF6CD5" w:rsidRPr="001D5E11" w:rsidRDefault="00DF6CD5"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bl>
    <w:p w:rsidR="001503BF" w:rsidRPr="001D5E11" w:rsidRDefault="001503BF" w:rsidP="00920F3B">
      <w:pPr>
        <w:pStyle w:val="Sinespaciado"/>
        <w:rPr>
          <w:rFonts w:ascii="Arial" w:hAnsi="Arial" w:cs="Arial"/>
          <w:sz w:val="24"/>
          <w:szCs w:val="24"/>
          <w:lang w:val="es-CO"/>
        </w:rPr>
      </w:pPr>
    </w:p>
    <w:p w:rsidR="001503BF" w:rsidRPr="001D5E11" w:rsidRDefault="001503BF" w:rsidP="00920F3B">
      <w:pPr>
        <w:spacing w:after="0" w:line="240" w:lineRule="auto"/>
        <w:rPr>
          <w:rFonts w:ascii="Arial" w:hAnsi="Arial" w:cs="Arial"/>
          <w:sz w:val="24"/>
          <w:szCs w:val="24"/>
          <w:lang w:val="es-CO"/>
        </w:rPr>
      </w:pPr>
      <w:r w:rsidRPr="001D5E11">
        <w:rPr>
          <w:rFonts w:ascii="Arial" w:hAnsi="Arial" w:cs="Arial"/>
          <w:sz w:val="24"/>
          <w:szCs w:val="24"/>
          <w:lang w:val="es-CO"/>
        </w:rPr>
        <w:br w:type="page"/>
      </w:r>
    </w:p>
    <w:p w:rsidR="001503BF" w:rsidRPr="001D5E11" w:rsidRDefault="001503BF" w:rsidP="00920F3B">
      <w:pPr>
        <w:pStyle w:val="Sinespaciado"/>
        <w:numPr>
          <w:ilvl w:val="0"/>
          <w:numId w:val="4"/>
        </w:numPr>
        <w:rPr>
          <w:rFonts w:ascii="Arial" w:hAnsi="Arial" w:cs="Arial"/>
          <w:b/>
          <w:bCs/>
          <w:sz w:val="24"/>
          <w:szCs w:val="24"/>
          <w:lang w:val="es-CO"/>
        </w:rPr>
      </w:pPr>
      <w:r w:rsidRPr="001D5E11">
        <w:rPr>
          <w:rFonts w:ascii="Arial" w:hAnsi="Arial" w:cs="Arial"/>
          <w:b/>
          <w:bCs/>
          <w:sz w:val="24"/>
          <w:szCs w:val="24"/>
          <w:lang w:val="es-CO"/>
        </w:rPr>
        <w:lastRenderedPageBreak/>
        <w:t>PROPOSICIÓN</w:t>
      </w: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jc w:val="both"/>
        <w:rPr>
          <w:rFonts w:ascii="Arial" w:hAnsi="Arial" w:cs="Arial"/>
          <w:sz w:val="24"/>
          <w:szCs w:val="24"/>
          <w:lang w:val="es-CO"/>
        </w:rPr>
      </w:pPr>
      <w:r w:rsidRPr="001D5E11">
        <w:rPr>
          <w:rFonts w:ascii="Arial" w:hAnsi="Arial" w:cs="Arial"/>
          <w:sz w:val="24"/>
          <w:szCs w:val="24"/>
          <w:lang w:val="es-CO"/>
        </w:rPr>
        <w:t>Con fundamento en las anteriores consideraciones, de manera respetuosa presentamos a consideración de la Honorable Comisión Quinta Constitucional Permanente de la Cámara de Representantes el presente informe de la subcomisión de estudio del Proyecto de Ley No. 010 de 2020 Cámara acumulado con el Proyecto de Ley No. 274 de 2020 Cámara “Por la cual por la cual se prohíbe en el territorio nacional la fabricación, importación, exportación, comercialización y distribución de plásticos de un solo uso, se establecen medidas tendientes a la reducción de su producción y consumo, y se dictan otras disposiciones” y proponemos se adopte el articulado sugerido en el presente informe.</w:t>
      </w:r>
    </w:p>
    <w:p w:rsidR="001503BF" w:rsidRPr="001D5E11" w:rsidRDefault="001503BF" w:rsidP="00920F3B">
      <w:pPr>
        <w:pStyle w:val="Sinespaciado"/>
        <w:jc w:val="both"/>
        <w:rPr>
          <w:rFonts w:ascii="Arial" w:hAnsi="Arial" w:cs="Arial"/>
          <w:sz w:val="24"/>
          <w:szCs w:val="24"/>
          <w:lang w:val="es-CO"/>
        </w:rPr>
      </w:pPr>
    </w:p>
    <w:p w:rsidR="00AA4947"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De los Honorables Representantes,</w:t>
      </w: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BC1FDC" w:rsidRPr="00AA25C2" w:rsidTr="00AD47F4">
        <w:tc>
          <w:tcPr>
            <w:tcW w:w="4248" w:type="dxa"/>
            <w:tcBorders>
              <w:top w:val="single" w:sz="4" w:space="0" w:color="auto"/>
            </w:tcBorders>
          </w:tcPr>
          <w:p w:rsidR="001503BF" w:rsidRPr="001D5E11" w:rsidRDefault="001503BF" w:rsidP="00920F3B">
            <w:pPr>
              <w:pStyle w:val="Sinespaciado"/>
              <w:rPr>
                <w:rFonts w:ascii="Arial" w:hAnsi="Arial" w:cs="Arial"/>
                <w:sz w:val="24"/>
                <w:szCs w:val="24"/>
                <w:lang w:val="es-CO"/>
              </w:rPr>
            </w:pPr>
            <w:r w:rsidRPr="001D5E11">
              <w:rPr>
                <w:rFonts w:ascii="Arial" w:hAnsi="Arial" w:cs="Arial"/>
                <w:b/>
                <w:bCs/>
                <w:sz w:val="24"/>
                <w:szCs w:val="24"/>
                <w:lang w:val="es-CO"/>
              </w:rPr>
              <w:t>ÁNGEL MARÍA GAITÁN PULIDO.</w:t>
            </w:r>
            <w:r w:rsidRPr="001D5E11">
              <w:rPr>
                <w:rFonts w:ascii="Arial" w:hAnsi="Arial" w:cs="Arial"/>
                <w:sz w:val="24"/>
                <w:szCs w:val="24"/>
                <w:lang w:val="es-CO"/>
              </w:rPr>
              <w:t xml:space="preserve"> Coordinador ponente</w:t>
            </w: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LUCIANO GRISALES LONDOÑO.</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Coordinador Subcomisión</w:t>
            </w:r>
          </w:p>
        </w:tc>
      </w:tr>
      <w:tr w:rsidR="00BC1FDC" w:rsidRPr="00AA25C2" w:rsidTr="00AD47F4">
        <w:tc>
          <w:tcPr>
            <w:tcW w:w="4248"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tc>
      </w:tr>
      <w:tr w:rsidR="00BC1FDC" w:rsidRPr="00AA25C2" w:rsidTr="00AD47F4">
        <w:tc>
          <w:tcPr>
            <w:tcW w:w="4248"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CÉSAR AUGUSTO ORTIZ ZORRO.</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Ponente</w:t>
            </w: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EDWIN GILBERTO BALLESTEROS.</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r w:rsidR="00BC1FDC" w:rsidRPr="00AA25C2" w:rsidTr="00AD47F4">
        <w:tc>
          <w:tcPr>
            <w:tcW w:w="4248"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tc>
      </w:tr>
      <w:tr w:rsidR="00BC1FDC" w:rsidRPr="00AA25C2" w:rsidTr="00AD47F4">
        <w:tc>
          <w:tcPr>
            <w:tcW w:w="4248"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TERESA DE JESÚS ENRÍQUEZ R.</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JUAN FERNANDO ESPINAL R.</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r w:rsidR="00BC1FDC" w:rsidRPr="00AA25C2" w:rsidTr="00AD47F4">
        <w:tc>
          <w:tcPr>
            <w:tcW w:w="4248"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p w:rsidR="001503BF" w:rsidRPr="001D5E11" w:rsidRDefault="001503BF" w:rsidP="00920F3B">
            <w:pPr>
              <w:pStyle w:val="Sinespaciado"/>
              <w:rPr>
                <w:rFonts w:ascii="Arial" w:hAnsi="Arial" w:cs="Arial"/>
                <w:sz w:val="24"/>
                <w:szCs w:val="24"/>
                <w:lang w:val="es-CO"/>
              </w:rPr>
            </w:pP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bottom w:val="single" w:sz="4" w:space="0" w:color="auto"/>
            </w:tcBorders>
          </w:tcPr>
          <w:p w:rsidR="001503BF" w:rsidRPr="001D5E11" w:rsidRDefault="001503BF" w:rsidP="00920F3B">
            <w:pPr>
              <w:pStyle w:val="Sinespaciado"/>
              <w:rPr>
                <w:rFonts w:ascii="Arial" w:hAnsi="Arial" w:cs="Arial"/>
                <w:sz w:val="24"/>
                <w:szCs w:val="24"/>
                <w:lang w:val="es-CO"/>
              </w:rPr>
            </w:pPr>
          </w:p>
        </w:tc>
      </w:tr>
      <w:tr w:rsidR="00BC1FDC" w:rsidRPr="00AA25C2" w:rsidTr="00AD47F4">
        <w:tc>
          <w:tcPr>
            <w:tcW w:w="4248"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FRANKLIN DEL CRISTO LOZANO.</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c>
          <w:tcPr>
            <w:tcW w:w="283" w:type="dxa"/>
          </w:tcPr>
          <w:p w:rsidR="001503BF" w:rsidRPr="001D5E11" w:rsidRDefault="001503BF" w:rsidP="00920F3B">
            <w:pPr>
              <w:pStyle w:val="Sinespaciado"/>
              <w:rPr>
                <w:rFonts w:ascii="Arial" w:hAnsi="Arial" w:cs="Arial"/>
                <w:sz w:val="24"/>
                <w:szCs w:val="24"/>
                <w:lang w:val="es-CO"/>
              </w:rPr>
            </w:pPr>
          </w:p>
        </w:tc>
        <w:tc>
          <w:tcPr>
            <w:tcW w:w="4297" w:type="dxa"/>
            <w:tcBorders>
              <w:top w:val="single" w:sz="4" w:space="0" w:color="auto"/>
            </w:tcBorders>
          </w:tcPr>
          <w:p w:rsidR="001503BF" w:rsidRPr="001D5E11" w:rsidRDefault="001503BF" w:rsidP="00920F3B">
            <w:pPr>
              <w:pStyle w:val="Sinespaciado"/>
              <w:rPr>
                <w:rFonts w:ascii="Arial" w:hAnsi="Arial" w:cs="Arial"/>
                <w:b/>
                <w:bCs/>
                <w:sz w:val="24"/>
                <w:szCs w:val="24"/>
                <w:lang w:val="es-CO"/>
              </w:rPr>
            </w:pPr>
            <w:r w:rsidRPr="001D5E11">
              <w:rPr>
                <w:rFonts w:ascii="Arial" w:hAnsi="Arial" w:cs="Arial"/>
                <w:b/>
                <w:bCs/>
                <w:sz w:val="24"/>
                <w:szCs w:val="24"/>
                <w:lang w:val="es-CO"/>
              </w:rPr>
              <w:t>RUBÉN DARÍO MOLANO PIÑEROS</w:t>
            </w:r>
          </w:p>
          <w:p w:rsidR="001503BF" w:rsidRPr="001D5E11" w:rsidRDefault="001503BF" w:rsidP="00920F3B">
            <w:pPr>
              <w:pStyle w:val="Sinespaciado"/>
              <w:rPr>
                <w:rFonts w:ascii="Arial" w:hAnsi="Arial" w:cs="Arial"/>
                <w:sz w:val="24"/>
                <w:szCs w:val="24"/>
                <w:lang w:val="es-CO"/>
              </w:rPr>
            </w:pPr>
            <w:r w:rsidRPr="001D5E11">
              <w:rPr>
                <w:rFonts w:ascii="Arial" w:hAnsi="Arial" w:cs="Arial"/>
                <w:sz w:val="24"/>
                <w:szCs w:val="24"/>
                <w:lang w:val="es-CO"/>
              </w:rPr>
              <w:t>Representante a la Cámara</w:t>
            </w:r>
          </w:p>
        </w:tc>
      </w:tr>
    </w:tbl>
    <w:p w:rsidR="004E2B1C" w:rsidRPr="001D5E11" w:rsidRDefault="004E2B1C" w:rsidP="00920F3B">
      <w:pPr>
        <w:pStyle w:val="Sinespaciado"/>
        <w:rPr>
          <w:rFonts w:ascii="Arial" w:hAnsi="Arial" w:cs="Arial"/>
          <w:sz w:val="24"/>
          <w:szCs w:val="24"/>
          <w:lang w:val="es-CO"/>
        </w:rPr>
      </w:pPr>
    </w:p>
    <w:sectPr w:rsidR="004E2B1C" w:rsidRPr="001D5E11" w:rsidSect="00120D55">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91" w:rsidRDefault="004B3691" w:rsidP="00263217">
      <w:pPr>
        <w:spacing w:after="0" w:line="240" w:lineRule="auto"/>
      </w:pPr>
      <w:r>
        <w:separator/>
      </w:r>
    </w:p>
  </w:endnote>
  <w:endnote w:type="continuationSeparator" w:id="0">
    <w:p w:rsidR="004B3691" w:rsidRDefault="004B3691" w:rsidP="0026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779232"/>
      <w:docPartObj>
        <w:docPartGallery w:val="Page Numbers (Bottom of Page)"/>
        <w:docPartUnique/>
      </w:docPartObj>
    </w:sdtPr>
    <w:sdtEndPr/>
    <w:sdtContent>
      <w:p w:rsidR="002314A7" w:rsidRPr="00920F3B" w:rsidRDefault="002314A7" w:rsidP="002314A7">
        <w:pPr>
          <w:pStyle w:val="Piedepgina"/>
          <w:jc w:val="center"/>
          <w:rPr>
            <w:lang w:val="es-CO"/>
          </w:rPr>
        </w:pPr>
        <w:r w:rsidRPr="00920F3B">
          <w:rPr>
            <w:lang w:val="es-CO"/>
          </w:rPr>
          <w:t xml:space="preserve">Informe subcomisión de análisis del </w:t>
        </w:r>
        <w:r>
          <w:rPr>
            <w:lang w:val="es-CO"/>
          </w:rPr>
          <w:t>PL. 010C acumulado con el PL 274 de 2020 C</w:t>
        </w:r>
      </w:p>
      <w:p w:rsidR="00920F3B" w:rsidRPr="00920F3B" w:rsidRDefault="00920F3B">
        <w:pPr>
          <w:pStyle w:val="Piedepgina"/>
          <w:jc w:val="center"/>
          <w:rPr>
            <w:lang w:val="es-CO"/>
          </w:rPr>
        </w:pPr>
        <w:r>
          <w:fldChar w:fldCharType="begin"/>
        </w:r>
        <w:r w:rsidRPr="00920F3B">
          <w:rPr>
            <w:lang w:val="es-CO"/>
          </w:rP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91" w:rsidRDefault="004B3691" w:rsidP="00263217">
      <w:pPr>
        <w:spacing w:after="0" w:line="240" w:lineRule="auto"/>
      </w:pPr>
      <w:r>
        <w:separator/>
      </w:r>
    </w:p>
  </w:footnote>
  <w:footnote w:type="continuationSeparator" w:id="0">
    <w:p w:rsidR="004B3691" w:rsidRDefault="004B3691" w:rsidP="0026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53" w:rsidRDefault="00E22153" w:rsidP="00120D55">
    <w:pPr>
      <w:pStyle w:val="Encabezado"/>
      <w:jc w:val="center"/>
    </w:pPr>
    <w:r>
      <w:rPr>
        <w:noProof/>
        <w:lang w:val="es-ES_tradnl" w:eastAsia="es-ES_tradnl"/>
      </w:rPr>
      <w:drawing>
        <wp:inline distT="0" distB="0" distL="0" distR="0" wp14:anchorId="055DEFCA" wp14:editId="7FC4CC74">
          <wp:extent cx="2707975" cy="8059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55" cy="811471"/>
                  </a:xfrm>
                  <a:prstGeom prst="rect">
                    <a:avLst/>
                  </a:prstGeom>
                  <a:noFill/>
                </pic:spPr>
              </pic:pic>
            </a:graphicData>
          </a:graphic>
        </wp:inline>
      </w:drawing>
    </w:r>
  </w:p>
  <w:p w:rsidR="00E22153" w:rsidRDefault="00E22153" w:rsidP="00120D5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8A0"/>
    <w:multiLevelType w:val="multilevel"/>
    <w:tmpl w:val="85CAF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53182"/>
    <w:multiLevelType w:val="multilevel"/>
    <w:tmpl w:val="380EC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85CA3"/>
    <w:multiLevelType w:val="multilevel"/>
    <w:tmpl w:val="6FE0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100CC"/>
    <w:multiLevelType w:val="multilevel"/>
    <w:tmpl w:val="85CAF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F85DAB"/>
    <w:multiLevelType w:val="multilevel"/>
    <w:tmpl w:val="5F8C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B252B"/>
    <w:multiLevelType w:val="multilevel"/>
    <w:tmpl w:val="3818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AD42A6"/>
    <w:multiLevelType w:val="multilevel"/>
    <w:tmpl w:val="3818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400F0B"/>
    <w:multiLevelType w:val="multilevel"/>
    <w:tmpl w:val="80BC4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D4266"/>
    <w:multiLevelType w:val="multilevel"/>
    <w:tmpl w:val="5F8C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4751C5"/>
    <w:multiLevelType w:val="multilevel"/>
    <w:tmpl w:val="6FE0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B0639E"/>
    <w:multiLevelType w:val="multilevel"/>
    <w:tmpl w:val="5F8C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BF2C28"/>
    <w:multiLevelType w:val="multilevel"/>
    <w:tmpl w:val="5F8C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9D02FA"/>
    <w:multiLevelType w:val="hybridMultilevel"/>
    <w:tmpl w:val="DFBA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342AC"/>
    <w:multiLevelType w:val="hybridMultilevel"/>
    <w:tmpl w:val="D2AC9928"/>
    <w:lvl w:ilvl="0" w:tplc="240A000F">
      <w:start w:val="1"/>
      <w:numFmt w:val="decimal"/>
      <w:lvlText w:val="%1."/>
      <w:lvlJc w:val="left"/>
      <w:pPr>
        <w:ind w:left="1353" w:hanging="360"/>
      </w:p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4" w15:restartNumberingAfterBreak="0">
    <w:nsid w:val="5A692C22"/>
    <w:multiLevelType w:val="multilevel"/>
    <w:tmpl w:val="3818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2D1D7E"/>
    <w:multiLevelType w:val="multilevel"/>
    <w:tmpl w:val="6FE0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77C55"/>
    <w:multiLevelType w:val="multilevel"/>
    <w:tmpl w:val="85CAF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164AF"/>
    <w:multiLevelType w:val="multilevel"/>
    <w:tmpl w:val="9EA25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C57EE8"/>
    <w:multiLevelType w:val="multilevel"/>
    <w:tmpl w:val="380EC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285AB3"/>
    <w:multiLevelType w:val="hybridMultilevel"/>
    <w:tmpl w:val="27764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C72D39"/>
    <w:multiLevelType w:val="multilevel"/>
    <w:tmpl w:val="380EC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086274"/>
    <w:multiLevelType w:val="multilevel"/>
    <w:tmpl w:val="8730E562"/>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5"/>
  </w:num>
  <w:num w:numId="6">
    <w:abstractNumId w:val="3"/>
  </w:num>
  <w:num w:numId="7">
    <w:abstractNumId w:val="20"/>
  </w:num>
  <w:num w:numId="8">
    <w:abstractNumId w:val="11"/>
  </w:num>
  <w:num w:numId="9">
    <w:abstractNumId w:val="19"/>
  </w:num>
  <w:num w:numId="10">
    <w:abstractNumId w:val="17"/>
  </w:num>
  <w:num w:numId="11">
    <w:abstractNumId w:val="4"/>
  </w:num>
  <w:num w:numId="12">
    <w:abstractNumId w:val="8"/>
  </w:num>
  <w:num w:numId="13">
    <w:abstractNumId w:val="6"/>
  </w:num>
  <w:num w:numId="14">
    <w:abstractNumId w:val="0"/>
  </w:num>
  <w:num w:numId="15">
    <w:abstractNumId w:val="18"/>
  </w:num>
  <w:num w:numId="16">
    <w:abstractNumId w:val="10"/>
  </w:num>
  <w:num w:numId="17">
    <w:abstractNumId w:val="15"/>
  </w:num>
  <w:num w:numId="18">
    <w:abstractNumId w:val="14"/>
  </w:num>
  <w:num w:numId="19">
    <w:abstractNumId w:val="21"/>
  </w:num>
  <w:num w:numId="20">
    <w:abstractNumId w:val="1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17"/>
    <w:rsid w:val="00011864"/>
    <w:rsid w:val="00065E98"/>
    <w:rsid w:val="000851DC"/>
    <w:rsid w:val="00095762"/>
    <w:rsid w:val="00120D55"/>
    <w:rsid w:val="00132556"/>
    <w:rsid w:val="001376AE"/>
    <w:rsid w:val="001503BF"/>
    <w:rsid w:val="00155EDD"/>
    <w:rsid w:val="0017707C"/>
    <w:rsid w:val="001867C2"/>
    <w:rsid w:val="001D5E11"/>
    <w:rsid w:val="002314A7"/>
    <w:rsid w:val="00235E6A"/>
    <w:rsid w:val="00240E9B"/>
    <w:rsid w:val="00263217"/>
    <w:rsid w:val="002B35D2"/>
    <w:rsid w:val="002B7205"/>
    <w:rsid w:val="002B764D"/>
    <w:rsid w:val="002C7965"/>
    <w:rsid w:val="002D08B9"/>
    <w:rsid w:val="002E0ECF"/>
    <w:rsid w:val="00317CA1"/>
    <w:rsid w:val="003546E3"/>
    <w:rsid w:val="00380234"/>
    <w:rsid w:val="00390FCB"/>
    <w:rsid w:val="003A218D"/>
    <w:rsid w:val="003F2158"/>
    <w:rsid w:val="003F5E41"/>
    <w:rsid w:val="00401F91"/>
    <w:rsid w:val="004047C6"/>
    <w:rsid w:val="0040637D"/>
    <w:rsid w:val="00407DCE"/>
    <w:rsid w:val="00423C72"/>
    <w:rsid w:val="00430559"/>
    <w:rsid w:val="00431F29"/>
    <w:rsid w:val="00450FE2"/>
    <w:rsid w:val="00455396"/>
    <w:rsid w:val="00494980"/>
    <w:rsid w:val="004B3691"/>
    <w:rsid w:val="004E08DB"/>
    <w:rsid w:val="004E2B1C"/>
    <w:rsid w:val="00527571"/>
    <w:rsid w:val="00527735"/>
    <w:rsid w:val="00551DDC"/>
    <w:rsid w:val="00577450"/>
    <w:rsid w:val="005B4707"/>
    <w:rsid w:val="005C2C3E"/>
    <w:rsid w:val="005D430D"/>
    <w:rsid w:val="00627D9A"/>
    <w:rsid w:val="0065059A"/>
    <w:rsid w:val="00656670"/>
    <w:rsid w:val="006B0853"/>
    <w:rsid w:val="006C25E0"/>
    <w:rsid w:val="006D781A"/>
    <w:rsid w:val="00711D96"/>
    <w:rsid w:val="00712524"/>
    <w:rsid w:val="007409DA"/>
    <w:rsid w:val="007D35A6"/>
    <w:rsid w:val="007E3900"/>
    <w:rsid w:val="00800091"/>
    <w:rsid w:val="00804CC2"/>
    <w:rsid w:val="008211AD"/>
    <w:rsid w:val="00834271"/>
    <w:rsid w:val="0084568A"/>
    <w:rsid w:val="00894C20"/>
    <w:rsid w:val="008C1890"/>
    <w:rsid w:val="00920F3B"/>
    <w:rsid w:val="00962052"/>
    <w:rsid w:val="0098754D"/>
    <w:rsid w:val="00992048"/>
    <w:rsid w:val="0099527F"/>
    <w:rsid w:val="009C2281"/>
    <w:rsid w:val="009D1C77"/>
    <w:rsid w:val="009F0A4E"/>
    <w:rsid w:val="009F3614"/>
    <w:rsid w:val="00AA25C2"/>
    <w:rsid w:val="00AA4947"/>
    <w:rsid w:val="00AD47F4"/>
    <w:rsid w:val="00B0566C"/>
    <w:rsid w:val="00B57655"/>
    <w:rsid w:val="00BC1FDC"/>
    <w:rsid w:val="00BE20B2"/>
    <w:rsid w:val="00C26339"/>
    <w:rsid w:val="00C30433"/>
    <w:rsid w:val="00C424E6"/>
    <w:rsid w:val="00C719CB"/>
    <w:rsid w:val="00C742F8"/>
    <w:rsid w:val="00C94791"/>
    <w:rsid w:val="00C96730"/>
    <w:rsid w:val="00C97C50"/>
    <w:rsid w:val="00CB57EF"/>
    <w:rsid w:val="00CC2D17"/>
    <w:rsid w:val="00CC3617"/>
    <w:rsid w:val="00CC3704"/>
    <w:rsid w:val="00D035C0"/>
    <w:rsid w:val="00D35E21"/>
    <w:rsid w:val="00D36C75"/>
    <w:rsid w:val="00D71FA1"/>
    <w:rsid w:val="00D72604"/>
    <w:rsid w:val="00DD1EC6"/>
    <w:rsid w:val="00DF6CD5"/>
    <w:rsid w:val="00E22153"/>
    <w:rsid w:val="00E360E0"/>
    <w:rsid w:val="00E60332"/>
    <w:rsid w:val="00E62074"/>
    <w:rsid w:val="00E85004"/>
    <w:rsid w:val="00EB55FC"/>
    <w:rsid w:val="00ED18DE"/>
    <w:rsid w:val="00EE1D69"/>
    <w:rsid w:val="00F26DB0"/>
    <w:rsid w:val="00F307F2"/>
    <w:rsid w:val="00F624F4"/>
    <w:rsid w:val="00F833E7"/>
    <w:rsid w:val="00F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8422A-658A-4B5C-992E-A91D2A5E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5004"/>
    <w:pPr>
      <w:ind w:left="720"/>
      <w:contextualSpacing/>
    </w:pPr>
  </w:style>
  <w:style w:type="character" w:styleId="Hipervnculo">
    <w:name w:val="Hyperlink"/>
    <w:basedOn w:val="Fuentedeprrafopredeter"/>
    <w:uiPriority w:val="99"/>
    <w:unhideWhenUsed/>
    <w:rsid w:val="00D72604"/>
    <w:rPr>
      <w:color w:val="0563C1" w:themeColor="hyperlink"/>
      <w:u w:val="single"/>
    </w:rPr>
  </w:style>
  <w:style w:type="paragraph" w:styleId="Sinespaciado">
    <w:name w:val="No Spacing"/>
    <w:uiPriority w:val="1"/>
    <w:qFormat/>
    <w:rsid w:val="00AA4947"/>
    <w:pPr>
      <w:spacing w:after="0" w:line="240" w:lineRule="auto"/>
    </w:pPr>
  </w:style>
  <w:style w:type="paragraph" w:styleId="Encabezado">
    <w:name w:val="header"/>
    <w:basedOn w:val="Normal"/>
    <w:link w:val="EncabezadoCar"/>
    <w:uiPriority w:val="99"/>
    <w:unhideWhenUsed/>
    <w:rsid w:val="002632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217"/>
  </w:style>
  <w:style w:type="paragraph" w:styleId="Piedepgina">
    <w:name w:val="footer"/>
    <w:basedOn w:val="Normal"/>
    <w:link w:val="PiedepginaCar"/>
    <w:uiPriority w:val="99"/>
    <w:unhideWhenUsed/>
    <w:rsid w:val="002632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217"/>
  </w:style>
  <w:style w:type="table" w:styleId="Tablaconcuadrcula">
    <w:name w:val="Table Grid"/>
    <w:basedOn w:val="Tablanormal"/>
    <w:uiPriority w:val="39"/>
    <w:rsid w:val="00ED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4E84-0D18-4A52-A754-1F45663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17061</Words>
  <Characters>93836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573134980046</dc:creator>
  <cp:keywords/>
  <dc:description/>
  <cp:lastModifiedBy>Karen Andrea Vega Forero</cp:lastModifiedBy>
  <cp:revision>2</cp:revision>
  <dcterms:created xsi:type="dcterms:W3CDTF">2020-12-09T14:50:00Z</dcterms:created>
  <dcterms:modified xsi:type="dcterms:W3CDTF">2020-12-09T14:50:00Z</dcterms:modified>
</cp:coreProperties>
</file>